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4" w:type="dxa"/>
        <w:tblInd w:w="65" w:type="dxa"/>
        <w:tblCellMar>
          <w:left w:w="70" w:type="dxa"/>
          <w:right w:w="70" w:type="dxa"/>
        </w:tblCellMar>
        <w:tblLook w:val="0000" w:firstRow="0" w:lastRow="0" w:firstColumn="0" w:lastColumn="0" w:noHBand="0" w:noVBand="0"/>
      </w:tblPr>
      <w:tblGrid>
        <w:gridCol w:w="347"/>
        <w:gridCol w:w="1440"/>
        <w:gridCol w:w="1560"/>
        <w:gridCol w:w="884"/>
        <w:gridCol w:w="884"/>
        <w:gridCol w:w="884"/>
        <w:gridCol w:w="884"/>
        <w:gridCol w:w="884"/>
        <w:gridCol w:w="884"/>
        <w:gridCol w:w="1401"/>
      </w:tblGrid>
      <w:tr w:rsidR="00F2046C" w14:paraId="4409B44D" w14:textId="77777777" w:rsidTr="000E129C">
        <w:trPr>
          <w:trHeight w:val="450"/>
        </w:trPr>
        <w:tc>
          <w:tcPr>
            <w:tcW w:w="347" w:type="dxa"/>
            <w:tcBorders>
              <w:top w:val="single" w:sz="4" w:space="0" w:color="auto"/>
              <w:left w:val="single" w:sz="4" w:space="0" w:color="auto"/>
              <w:bottom w:val="nil"/>
              <w:right w:val="nil"/>
            </w:tcBorders>
            <w:shd w:val="clear" w:color="auto" w:fill="auto"/>
            <w:noWrap/>
            <w:vAlign w:val="bottom"/>
          </w:tcPr>
          <w:p w14:paraId="60987B80" w14:textId="77777777" w:rsidR="00F2046C" w:rsidRDefault="00F2046C" w:rsidP="000E129C">
            <w:r>
              <w:t> </w:t>
            </w:r>
          </w:p>
        </w:tc>
        <w:tc>
          <w:tcPr>
            <w:tcW w:w="1440" w:type="dxa"/>
            <w:vMerge w:val="restart"/>
            <w:tcBorders>
              <w:top w:val="nil"/>
              <w:left w:val="nil"/>
              <w:right w:val="nil"/>
            </w:tcBorders>
            <w:shd w:val="clear" w:color="auto" w:fill="auto"/>
            <w:noWrap/>
            <w:vAlign w:val="bottom"/>
          </w:tcPr>
          <w:p w14:paraId="54C6D948" w14:textId="77777777" w:rsidR="00F2046C" w:rsidRPr="003B3BB3" w:rsidRDefault="00F2046C" w:rsidP="000E129C">
            <w:r>
              <w:rPr>
                <w:noProof/>
              </w:rPr>
              <w:drawing>
                <wp:inline distT="0" distB="0" distL="0" distR="0" wp14:anchorId="73C7D9D9" wp14:editId="54FD52D7">
                  <wp:extent cx="771525" cy="1028700"/>
                  <wp:effectExtent l="0" t="0" r="9525" b="0"/>
                  <wp:docPr id="1" name="Obrázek 1" descr="logo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028700"/>
                          </a:xfrm>
                          <a:prstGeom prst="rect">
                            <a:avLst/>
                          </a:prstGeom>
                          <a:noFill/>
                          <a:ln>
                            <a:noFill/>
                          </a:ln>
                        </pic:spPr>
                      </pic:pic>
                    </a:graphicData>
                  </a:graphic>
                </wp:inline>
              </w:drawing>
            </w:r>
          </w:p>
        </w:tc>
        <w:tc>
          <w:tcPr>
            <w:tcW w:w="7757" w:type="dxa"/>
            <w:gridSpan w:val="8"/>
            <w:tcBorders>
              <w:top w:val="single" w:sz="4" w:space="0" w:color="auto"/>
              <w:left w:val="nil"/>
              <w:bottom w:val="nil"/>
              <w:right w:val="single" w:sz="4" w:space="0" w:color="000000"/>
            </w:tcBorders>
            <w:shd w:val="clear" w:color="auto" w:fill="auto"/>
            <w:noWrap/>
            <w:vAlign w:val="bottom"/>
          </w:tcPr>
          <w:p w14:paraId="6B8A7BB1" w14:textId="77777777" w:rsidR="00F2046C" w:rsidRDefault="00F2046C" w:rsidP="000E129C">
            <w:r>
              <w:t> </w:t>
            </w:r>
          </w:p>
          <w:p w14:paraId="3AB81BA7" w14:textId="77777777" w:rsidR="00F2046C" w:rsidRDefault="00F2046C" w:rsidP="000E129C">
            <w:pPr>
              <w:jc w:val="center"/>
              <w:rPr>
                <w:b/>
                <w:bCs/>
                <w:sz w:val="36"/>
                <w:szCs w:val="36"/>
              </w:rPr>
            </w:pPr>
            <w:r>
              <w:rPr>
                <w:b/>
                <w:bCs/>
                <w:sz w:val="36"/>
                <w:szCs w:val="36"/>
              </w:rPr>
              <w:t>Fakultní základní škola Ústí nad Labem,</w:t>
            </w:r>
          </w:p>
        </w:tc>
      </w:tr>
      <w:tr w:rsidR="00F2046C" w14:paraId="1B4FBD73" w14:textId="77777777" w:rsidTr="000E129C">
        <w:trPr>
          <w:trHeight w:val="375"/>
        </w:trPr>
        <w:tc>
          <w:tcPr>
            <w:tcW w:w="347" w:type="dxa"/>
            <w:tcBorders>
              <w:top w:val="nil"/>
              <w:left w:val="single" w:sz="4" w:space="0" w:color="auto"/>
              <w:bottom w:val="nil"/>
              <w:right w:val="nil"/>
            </w:tcBorders>
            <w:shd w:val="clear" w:color="auto" w:fill="auto"/>
            <w:noWrap/>
            <w:vAlign w:val="bottom"/>
          </w:tcPr>
          <w:p w14:paraId="4356D79F" w14:textId="77777777" w:rsidR="00F2046C" w:rsidRDefault="00F2046C" w:rsidP="000E129C">
            <w:r>
              <w:t> </w:t>
            </w:r>
          </w:p>
        </w:tc>
        <w:tc>
          <w:tcPr>
            <w:tcW w:w="1440" w:type="dxa"/>
            <w:vMerge/>
            <w:tcBorders>
              <w:left w:val="nil"/>
              <w:right w:val="nil"/>
            </w:tcBorders>
            <w:shd w:val="clear" w:color="auto" w:fill="auto"/>
            <w:noWrap/>
            <w:vAlign w:val="bottom"/>
          </w:tcPr>
          <w:p w14:paraId="759ACCF2" w14:textId="77777777" w:rsidR="00F2046C" w:rsidRDefault="00F2046C" w:rsidP="000E129C"/>
        </w:tc>
        <w:tc>
          <w:tcPr>
            <w:tcW w:w="7757" w:type="dxa"/>
            <w:gridSpan w:val="8"/>
            <w:tcBorders>
              <w:top w:val="nil"/>
              <w:left w:val="nil"/>
              <w:bottom w:val="nil"/>
              <w:right w:val="single" w:sz="4" w:space="0" w:color="000000"/>
            </w:tcBorders>
            <w:shd w:val="clear" w:color="auto" w:fill="auto"/>
            <w:noWrap/>
            <w:vAlign w:val="bottom"/>
          </w:tcPr>
          <w:p w14:paraId="4EB5461E" w14:textId="77777777" w:rsidR="00F2046C" w:rsidRDefault="00F2046C" w:rsidP="000E129C">
            <w:pPr>
              <w:jc w:val="center"/>
              <w:rPr>
                <w:sz w:val="28"/>
                <w:szCs w:val="28"/>
              </w:rPr>
            </w:pPr>
            <w:r>
              <w:rPr>
                <w:sz w:val="28"/>
                <w:szCs w:val="28"/>
              </w:rPr>
              <w:t>České mládeže 230/2, příspěvková organizace</w:t>
            </w:r>
          </w:p>
        </w:tc>
      </w:tr>
      <w:tr w:rsidR="00F2046C" w14:paraId="3DA3483E" w14:textId="77777777" w:rsidTr="000E129C">
        <w:trPr>
          <w:trHeight w:val="375"/>
        </w:trPr>
        <w:tc>
          <w:tcPr>
            <w:tcW w:w="347" w:type="dxa"/>
            <w:tcBorders>
              <w:top w:val="nil"/>
              <w:left w:val="single" w:sz="4" w:space="0" w:color="auto"/>
              <w:bottom w:val="nil"/>
              <w:right w:val="nil"/>
            </w:tcBorders>
            <w:shd w:val="clear" w:color="auto" w:fill="auto"/>
            <w:noWrap/>
            <w:vAlign w:val="bottom"/>
          </w:tcPr>
          <w:p w14:paraId="5D23A25E" w14:textId="77777777" w:rsidR="00F2046C" w:rsidRDefault="00F2046C" w:rsidP="000E129C">
            <w:r>
              <w:t> </w:t>
            </w:r>
          </w:p>
        </w:tc>
        <w:tc>
          <w:tcPr>
            <w:tcW w:w="1440" w:type="dxa"/>
            <w:vMerge/>
            <w:tcBorders>
              <w:left w:val="nil"/>
              <w:right w:val="nil"/>
            </w:tcBorders>
            <w:shd w:val="clear" w:color="auto" w:fill="auto"/>
            <w:noWrap/>
            <w:vAlign w:val="bottom"/>
          </w:tcPr>
          <w:p w14:paraId="3B18D5D4" w14:textId="77777777" w:rsidR="00F2046C" w:rsidRDefault="00F2046C" w:rsidP="000E129C"/>
        </w:tc>
        <w:tc>
          <w:tcPr>
            <w:tcW w:w="7757" w:type="dxa"/>
            <w:gridSpan w:val="8"/>
            <w:tcBorders>
              <w:top w:val="nil"/>
              <w:left w:val="nil"/>
              <w:bottom w:val="nil"/>
              <w:right w:val="single" w:sz="4" w:space="0" w:color="000000"/>
            </w:tcBorders>
            <w:shd w:val="clear" w:color="auto" w:fill="auto"/>
            <w:noWrap/>
            <w:vAlign w:val="bottom"/>
          </w:tcPr>
          <w:p w14:paraId="42CFEC26" w14:textId="77777777" w:rsidR="00F2046C" w:rsidRDefault="00F2046C" w:rsidP="000E129C">
            <w:pPr>
              <w:jc w:val="center"/>
              <w:rPr>
                <w:sz w:val="28"/>
                <w:szCs w:val="28"/>
              </w:rPr>
            </w:pPr>
            <w:r>
              <w:rPr>
                <w:sz w:val="28"/>
                <w:szCs w:val="28"/>
              </w:rPr>
              <w:t>IČ: 44 55 33 15</w:t>
            </w:r>
          </w:p>
        </w:tc>
      </w:tr>
      <w:tr w:rsidR="00F2046C" w14:paraId="42A6680A"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3C175594" w14:textId="77777777" w:rsidR="00F2046C" w:rsidRDefault="00F2046C" w:rsidP="000E129C">
            <w:r>
              <w:t> </w:t>
            </w:r>
          </w:p>
        </w:tc>
        <w:tc>
          <w:tcPr>
            <w:tcW w:w="1440" w:type="dxa"/>
            <w:vMerge/>
            <w:tcBorders>
              <w:left w:val="nil"/>
              <w:bottom w:val="nil"/>
              <w:right w:val="nil"/>
            </w:tcBorders>
            <w:shd w:val="clear" w:color="auto" w:fill="auto"/>
            <w:noWrap/>
            <w:vAlign w:val="bottom"/>
          </w:tcPr>
          <w:p w14:paraId="663AED8C" w14:textId="77777777" w:rsidR="00F2046C" w:rsidRDefault="00F2046C" w:rsidP="000E129C"/>
        </w:tc>
        <w:tc>
          <w:tcPr>
            <w:tcW w:w="1052" w:type="dxa"/>
            <w:tcBorders>
              <w:top w:val="nil"/>
              <w:left w:val="nil"/>
              <w:bottom w:val="nil"/>
              <w:right w:val="nil"/>
            </w:tcBorders>
            <w:shd w:val="clear" w:color="auto" w:fill="auto"/>
            <w:noWrap/>
            <w:vAlign w:val="bottom"/>
          </w:tcPr>
          <w:p w14:paraId="7DB80B71" w14:textId="77777777" w:rsidR="00F2046C" w:rsidRDefault="00F2046C" w:rsidP="000E129C"/>
        </w:tc>
        <w:tc>
          <w:tcPr>
            <w:tcW w:w="884" w:type="dxa"/>
            <w:tcBorders>
              <w:top w:val="nil"/>
              <w:left w:val="nil"/>
              <w:bottom w:val="nil"/>
              <w:right w:val="nil"/>
            </w:tcBorders>
            <w:shd w:val="clear" w:color="auto" w:fill="auto"/>
            <w:noWrap/>
            <w:vAlign w:val="bottom"/>
          </w:tcPr>
          <w:p w14:paraId="189BEA5C" w14:textId="77777777" w:rsidR="00F2046C" w:rsidRDefault="00F2046C" w:rsidP="000E129C"/>
        </w:tc>
        <w:tc>
          <w:tcPr>
            <w:tcW w:w="884" w:type="dxa"/>
            <w:tcBorders>
              <w:top w:val="nil"/>
              <w:left w:val="nil"/>
              <w:bottom w:val="nil"/>
              <w:right w:val="nil"/>
            </w:tcBorders>
            <w:shd w:val="clear" w:color="auto" w:fill="auto"/>
            <w:noWrap/>
            <w:vAlign w:val="bottom"/>
          </w:tcPr>
          <w:p w14:paraId="307A8C16" w14:textId="77777777" w:rsidR="00F2046C" w:rsidRDefault="00F2046C" w:rsidP="000E129C"/>
        </w:tc>
        <w:tc>
          <w:tcPr>
            <w:tcW w:w="884" w:type="dxa"/>
            <w:tcBorders>
              <w:top w:val="nil"/>
              <w:left w:val="nil"/>
              <w:bottom w:val="nil"/>
              <w:right w:val="nil"/>
            </w:tcBorders>
            <w:shd w:val="clear" w:color="auto" w:fill="auto"/>
            <w:noWrap/>
            <w:vAlign w:val="bottom"/>
          </w:tcPr>
          <w:p w14:paraId="685CF877" w14:textId="77777777" w:rsidR="00F2046C" w:rsidRDefault="00F2046C" w:rsidP="000E129C"/>
        </w:tc>
        <w:tc>
          <w:tcPr>
            <w:tcW w:w="884" w:type="dxa"/>
            <w:tcBorders>
              <w:top w:val="nil"/>
              <w:left w:val="nil"/>
              <w:bottom w:val="nil"/>
              <w:right w:val="nil"/>
            </w:tcBorders>
            <w:shd w:val="clear" w:color="auto" w:fill="auto"/>
            <w:noWrap/>
            <w:vAlign w:val="bottom"/>
          </w:tcPr>
          <w:p w14:paraId="51B4CA37" w14:textId="77777777" w:rsidR="00F2046C" w:rsidRDefault="00F2046C" w:rsidP="000E129C"/>
        </w:tc>
        <w:tc>
          <w:tcPr>
            <w:tcW w:w="884" w:type="dxa"/>
            <w:tcBorders>
              <w:top w:val="nil"/>
              <w:left w:val="nil"/>
              <w:bottom w:val="nil"/>
              <w:right w:val="nil"/>
            </w:tcBorders>
            <w:shd w:val="clear" w:color="auto" w:fill="auto"/>
            <w:noWrap/>
            <w:vAlign w:val="bottom"/>
          </w:tcPr>
          <w:p w14:paraId="1FBE89C8" w14:textId="77777777" w:rsidR="00F2046C" w:rsidRDefault="00F2046C" w:rsidP="000E129C"/>
        </w:tc>
        <w:tc>
          <w:tcPr>
            <w:tcW w:w="884" w:type="dxa"/>
            <w:tcBorders>
              <w:top w:val="nil"/>
              <w:left w:val="nil"/>
              <w:bottom w:val="nil"/>
              <w:right w:val="nil"/>
            </w:tcBorders>
            <w:shd w:val="clear" w:color="auto" w:fill="auto"/>
            <w:noWrap/>
            <w:vAlign w:val="bottom"/>
          </w:tcPr>
          <w:p w14:paraId="6BB8836A"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20965778" w14:textId="77777777" w:rsidR="00F2046C" w:rsidRDefault="00F2046C" w:rsidP="000E129C">
            <w:r>
              <w:t> </w:t>
            </w:r>
          </w:p>
        </w:tc>
      </w:tr>
      <w:tr w:rsidR="00F2046C" w14:paraId="5B18CCDC"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04F2327C"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5A877345" w14:textId="77777777" w:rsidR="00F2046C" w:rsidRDefault="00F2046C" w:rsidP="000E129C"/>
        </w:tc>
        <w:tc>
          <w:tcPr>
            <w:tcW w:w="1052" w:type="dxa"/>
            <w:tcBorders>
              <w:top w:val="nil"/>
              <w:left w:val="nil"/>
              <w:bottom w:val="nil"/>
              <w:right w:val="nil"/>
            </w:tcBorders>
            <w:shd w:val="clear" w:color="auto" w:fill="auto"/>
            <w:noWrap/>
            <w:vAlign w:val="bottom"/>
          </w:tcPr>
          <w:p w14:paraId="195E0F10" w14:textId="77777777" w:rsidR="00F2046C" w:rsidRDefault="00F2046C" w:rsidP="000E129C"/>
        </w:tc>
        <w:tc>
          <w:tcPr>
            <w:tcW w:w="884" w:type="dxa"/>
            <w:tcBorders>
              <w:top w:val="nil"/>
              <w:left w:val="nil"/>
              <w:bottom w:val="nil"/>
              <w:right w:val="nil"/>
            </w:tcBorders>
            <w:shd w:val="clear" w:color="auto" w:fill="auto"/>
            <w:noWrap/>
            <w:vAlign w:val="bottom"/>
          </w:tcPr>
          <w:p w14:paraId="487488FE" w14:textId="77777777" w:rsidR="00F2046C" w:rsidRDefault="00F2046C" w:rsidP="000E129C"/>
        </w:tc>
        <w:tc>
          <w:tcPr>
            <w:tcW w:w="884" w:type="dxa"/>
            <w:tcBorders>
              <w:top w:val="nil"/>
              <w:left w:val="nil"/>
              <w:bottom w:val="nil"/>
              <w:right w:val="nil"/>
            </w:tcBorders>
            <w:shd w:val="clear" w:color="auto" w:fill="auto"/>
            <w:noWrap/>
            <w:vAlign w:val="bottom"/>
          </w:tcPr>
          <w:p w14:paraId="39B84A3F" w14:textId="77777777" w:rsidR="00F2046C" w:rsidRDefault="00F2046C" w:rsidP="000E129C"/>
        </w:tc>
        <w:tc>
          <w:tcPr>
            <w:tcW w:w="884" w:type="dxa"/>
            <w:tcBorders>
              <w:top w:val="nil"/>
              <w:left w:val="nil"/>
              <w:bottom w:val="nil"/>
              <w:right w:val="nil"/>
            </w:tcBorders>
            <w:shd w:val="clear" w:color="auto" w:fill="auto"/>
            <w:noWrap/>
            <w:vAlign w:val="bottom"/>
          </w:tcPr>
          <w:p w14:paraId="6E0521C9" w14:textId="77777777" w:rsidR="00F2046C" w:rsidRDefault="00F2046C" w:rsidP="000E129C"/>
        </w:tc>
        <w:tc>
          <w:tcPr>
            <w:tcW w:w="884" w:type="dxa"/>
            <w:tcBorders>
              <w:top w:val="nil"/>
              <w:left w:val="nil"/>
              <w:bottom w:val="nil"/>
              <w:right w:val="nil"/>
            </w:tcBorders>
            <w:shd w:val="clear" w:color="auto" w:fill="auto"/>
            <w:noWrap/>
            <w:vAlign w:val="bottom"/>
          </w:tcPr>
          <w:p w14:paraId="55EE001F" w14:textId="77777777" w:rsidR="00F2046C" w:rsidRDefault="00F2046C" w:rsidP="000E129C"/>
        </w:tc>
        <w:tc>
          <w:tcPr>
            <w:tcW w:w="884" w:type="dxa"/>
            <w:tcBorders>
              <w:top w:val="nil"/>
              <w:left w:val="nil"/>
              <w:bottom w:val="nil"/>
              <w:right w:val="nil"/>
            </w:tcBorders>
            <w:shd w:val="clear" w:color="auto" w:fill="auto"/>
            <w:noWrap/>
            <w:vAlign w:val="bottom"/>
          </w:tcPr>
          <w:p w14:paraId="268798E1" w14:textId="77777777" w:rsidR="00F2046C" w:rsidRDefault="00F2046C" w:rsidP="000E129C"/>
        </w:tc>
        <w:tc>
          <w:tcPr>
            <w:tcW w:w="884" w:type="dxa"/>
            <w:tcBorders>
              <w:top w:val="nil"/>
              <w:left w:val="nil"/>
              <w:bottom w:val="nil"/>
              <w:right w:val="nil"/>
            </w:tcBorders>
            <w:shd w:val="clear" w:color="auto" w:fill="auto"/>
            <w:noWrap/>
            <w:vAlign w:val="bottom"/>
          </w:tcPr>
          <w:p w14:paraId="3B00ADA1"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2411D4AE" w14:textId="77777777" w:rsidR="00F2046C" w:rsidRDefault="00F2046C" w:rsidP="000E129C">
            <w:r>
              <w:t> </w:t>
            </w:r>
          </w:p>
        </w:tc>
      </w:tr>
      <w:tr w:rsidR="00F2046C" w14:paraId="0B5C1D4A"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177EFDB"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51399FE4" w14:textId="77777777" w:rsidR="00F2046C" w:rsidRDefault="00F2046C" w:rsidP="000E129C"/>
        </w:tc>
        <w:tc>
          <w:tcPr>
            <w:tcW w:w="1052" w:type="dxa"/>
            <w:tcBorders>
              <w:top w:val="nil"/>
              <w:left w:val="nil"/>
              <w:bottom w:val="nil"/>
              <w:right w:val="nil"/>
            </w:tcBorders>
            <w:shd w:val="clear" w:color="auto" w:fill="auto"/>
            <w:noWrap/>
            <w:vAlign w:val="bottom"/>
          </w:tcPr>
          <w:p w14:paraId="2AB7C6EB" w14:textId="77777777" w:rsidR="00F2046C" w:rsidRDefault="00F2046C" w:rsidP="000E129C"/>
        </w:tc>
        <w:tc>
          <w:tcPr>
            <w:tcW w:w="884" w:type="dxa"/>
            <w:tcBorders>
              <w:top w:val="nil"/>
              <w:left w:val="nil"/>
              <w:bottom w:val="nil"/>
              <w:right w:val="nil"/>
            </w:tcBorders>
            <w:shd w:val="clear" w:color="auto" w:fill="auto"/>
            <w:noWrap/>
            <w:vAlign w:val="bottom"/>
          </w:tcPr>
          <w:p w14:paraId="6756FE16" w14:textId="77777777" w:rsidR="00F2046C" w:rsidRDefault="00F2046C" w:rsidP="000E129C"/>
        </w:tc>
        <w:tc>
          <w:tcPr>
            <w:tcW w:w="884" w:type="dxa"/>
            <w:tcBorders>
              <w:top w:val="nil"/>
              <w:left w:val="nil"/>
              <w:bottom w:val="nil"/>
              <w:right w:val="nil"/>
            </w:tcBorders>
            <w:shd w:val="clear" w:color="auto" w:fill="auto"/>
            <w:noWrap/>
            <w:vAlign w:val="bottom"/>
          </w:tcPr>
          <w:p w14:paraId="0F5E6E3B" w14:textId="77777777" w:rsidR="00F2046C" w:rsidRDefault="00F2046C" w:rsidP="000E129C"/>
        </w:tc>
        <w:tc>
          <w:tcPr>
            <w:tcW w:w="884" w:type="dxa"/>
            <w:tcBorders>
              <w:top w:val="nil"/>
              <w:left w:val="nil"/>
              <w:bottom w:val="nil"/>
              <w:right w:val="nil"/>
            </w:tcBorders>
            <w:shd w:val="clear" w:color="auto" w:fill="auto"/>
            <w:noWrap/>
            <w:vAlign w:val="bottom"/>
          </w:tcPr>
          <w:p w14:paraId="34B797EA" w14:textId="77777777" w:rsidR="00F2046C" w:rsidRDefault="00F2046C" w:rsidP="000E129C"/>
        </w:tc>
        <w:tc>
          <w:tcPr>
            <w:tcW w:w="884" w:type="dxa"/>
            <w:tcBorders>
              <w:top w:val="nil"/>
              <w:left w:val="nil"/>
              <w:bottom w:val="nil"/>
              <w:right w:val="nil"/>
            </w:tcBorders>
            <w:shd w:val="clear" w:color="auto" w:fill="auto"/>
            <w:noWrap/>
            <w:vAlign w:val="bottom"/>
          </w:tcPr>
          <w:p w14:paraId="024BB49E" w14:textId="77777777" w:rsidR="00F2046C" w:rsidRDefault="00F2046C" w:rsidP="000E129C"/>
        </w:tc>
        <w:tc>
          <w:tcPr>
            <w:tcW w:w="884" w:type="dxa"/>
            <w:tcBorders>
              <w:top w:val="nil"/>
              <w:left w:val="nil"/>
              <w:bottom w:val="nil"/>
              <w:right w:val="nil"/>
            </w:tcBorders>
            <w:shd w:val="clear" w:color="auto" w:fill="auto"/>
            <w:noWrap/>
            <w:vAlign w:val="bottom"/>
          </w:tcPr>
          <w:p w14:paraId="2D5CC540" w14:textId="77777777" w:rsidR="00F2046C" w:rsidRDefault="00F2046C" w:rsidP="000E129C"/>
        </w:tc>
        <w:tc>
          <w:tcPr>
            <w:tcW w:w="884" w:type="dxa"/>
            <w:tcBorders>
              <w:top w:val="nil"/>
              <w:left w:val="nil"/>
              <w:bottom w:val="nil"/>
              <w:right w:val="nil"/>
            </w:tcBorders>
            <w:shd w:val="clear" w:color="auto" w:fill="auto"/>
            <w:noWrap/>
            <w:vAlign w:val="bottom"/>
          </w:tcPr>
          <w:p w14:paraId="5B07F667"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5B84A934" w14:textId="77777777" w:rsidR="00F2046C" w:rsidRDefault="00F2046C" w:rsidP="000E129C">
            <w:r>
              <w:t> </w:t>
            </w:r>
          </w:p>
        </w:tc>
      </w:tr>
      <w:tr w:rsidR="00F2046C" w14:paraId="2BD09430"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7DC5AD9"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0B96352A" w14:textId="77777777" w:rsidR="00F2046C" w:rsidRDefault="00F2046C" w:rsidP="000E129C"/>
        </w:tc>
        <w:tc>
          <w:tcPr>
            <w:tcW w:w="1052" w:type="dxa"/>
            <w:tcBorders>
              <w:top w:val="nil"/>
              <w:left w:val="nil"/>
              <w:bottom w:val="nil"/>
              <w:right w:val="nil"/>
            </w:tcBorders>
            <w:shd w:val="clear" w:color="auto" w:fill="auto"/>
            <w:noWrap/>
            <w:vAlign w:val="bottom"/>
          </w:tcPr>
          <w:p w14:paraId="1C82492D" w14:textId="77777777" w:rsidR="00F2046C" w:rsidRDefault="00F2046C" w:rsidP="000E129C"/>
        </w:tc>
        <w:tc>
          <w:tcPr>
            <w:tcW w:w="884" w:type="dxa"/>
            <w:tcBorders>
              <w:top w:val="nil"/>
              <w:left w:val="nil"/>
              <w:bottom w:val="nil"/>
              <w:right w:val="nil"/>
            </w:tcBorders>
            <w:shd w:val="clear" w:color="auto" w:fill="auto"/>
            <w:noWrap/>
            <w:vAlign w:val="bottom"/>
          </w:tcPr>
          <w:p w14:paraId="4D3E10AC" w14:textId="77777777" w:rsidR="00F2046C" w:rsidRDefault="00F2046C" w:rsidP="000E129C"/>
        </w:tc>
        <w:tc>
          <w:tcPr>
            <w:tcW w:w="884" w:type="dxa"/>
            <w:tcBorders>
              <w:top w:val="nil"/>
              <w:left w:val="nil"/>
              <w:bottom w:val="nil"/>
              <w:right w:val="nil"/>
            </w:tcBorders>
            <w:shd w:val="clear" w:color="auto" w:fill="auto"/>
            <w:noWrap/>
            <w:vAlign w:val="bottom"/>
          </w:tcPr>
          <w:p w14:paraId="611281B4" w14:textId="77777777" w:rsidR="00F2046C" w:rsidRDefault="00F2046C" w:rsidP="000E129C"/>
        </w:tc>
        <w:tc>
          <w:tcPr>
            <w:tcW w:w="884" w:type="dxa"/>
            <w:tcBorders>
              <w:top w:val="nil"/>
              <w:left w:val="nil"/>
              <w:bottom w:val="nil"/>
              <w:right w:val="nil"/>
            </w:tcBorders>
            <w:shd w:val="clear" w:color="auto" w:fill="auto"/>
            <w:noWrap/>
            <w:vAlign w:val="bottom"/>
          </w:tcPr>
          <w:p w14:paraId="1E06D3D3" w14:textId="77777777" w:rsidR="00F2046C" w:rsidRDefault="00F2046C" w:rsidP="000E129C"/>
        </w:tc>
        <w:tc>
          <w:tcPr>
            <w:tcW w:w="884" w:type="dxa"/>
            <w:tcBorders>
              <w:top w:val="nil"/>
              <w:left w:val="nil"/>
              <w:bottom w:val="nil"/>
              <w:right w:val="nil"/>
            </w:tcBorders>
            <w:shd w:val="clear" w:color="auto" w:fill="auto"/>
            <w:noWrap/>
            <w:vAlign w:val="bottom"/>
          </w:tcPr>
          <w:p w14:paraId="06F8FBAE" w14:textId="77777777" w:rsidR="00F2046C" w:rsidRDefault="00F2046C" w:rsidP="000E129C"/>
        </w:tc>
        <w:tc>
          <w:tcPr>
            <w:tcW w:w="884" w:type="dxa"/>
            <w:tcBorders>
              <w:top w:val="nil"/>
              <w:left w:val="nil"/>
              <w:bottom w:val="nil"/>
              <w:right w:val="nil"/>
            </w:tcBorders>
            <w:shd w:val="clear" w:color="auto" w:fill="auto"/>
            <w:noWrap/>
            <w:vAlign w:val="bottom"/>
          </w:tcPr>
          <w:p w14:paraId="18DBF444" w14:textId="77777777" w:rsidR="00F2046C" w:rsidRDefault="00F2046C" w:rsidP="000E129C"/>
        </w:tc>
        <w:tc>
          <w:tcPr>
            <w:tcW w:w="884" w:type="dxa"/>
            <w:tcBorders>
              <w:top w:val="nil"/>
              <w:left w:val="nil"/>
              <w:bottom w:val="nil"/>
              <w:right w:val="nil"/>
            </w:tcBorders>
            <w:shd w:val="clear" w:color="auto" w:fill="auto"/>
            <w:noWrap/>
            <w:vAlign w:val="bottom"/>
          </w:tcPr>
          <w:p w14:paraId="49369511"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4E018823" w14:textId="77777777" w:rsidR="00F2046C" w:rsidRDefault="00F2046C" w:rsidP="000E129C">
            <w:r>
              <w:t> </w:t>
            </w:r>
          </w:p>
        </w:tc>
      </w:tr>
      <w:tr w:rsidR="00F2046C" w14:paraId="58969FD1" w14:textId="77777777" w:rsidTr="000E129C">
        <w:trPr>
          <w:trHeight w:val="255"/>
        </w:trPr>
        <w:tc>
          <w:tcPr>
            <w:tcW w:w="347" w:type="dxa"/>
            <w:tcBorders>
              <w:top w:val="single" w:sz="4" w:space="0" w:color="auto"/>
              <w:left w:val="single" w:sz="4" w:space="0" w:color="auto"/>
              <w:bottom w:val="nil"/>
              <w:right w:val="nil"/>
            </w:tcBorders>
            <w:shd w:val="clear" w:color="auto" w:fill="auto"/>
            <w:noWrap/>
            <w:vAlign w:val="bottom"/>
          </w:tcPr>
          <w:p w14:paraId="7BD1B75F" w14:textId="77777777" w:rsidR="00F2046C" w:rsidRDefault="00F2046C" w:rsidP="000E129C">
            <w:r>
              <w:t> </w:t>
            </w:r>
          </w:p>
        </w:tc>
        <w:tc>
          <w:tcPr>
            <w:tcW w:w="1440" w:type="dxa"/>
            <w:tcBorders>
              <w:top w:val="single" w:sz="4" w:space="0" w:color="auto"/>
              <w:left w:val="nil"/>
              <w:bottom w:val="nil"/>
              <w:right w:val="nil"/>
            </w:tcBorders>
            <w:shd w:val="clear" w:color="auto" w:fill="auto"/>
            <w:noWrap/>
            <w:vAlign w:val="bottom"/>
          </w:tcPr>
          <w:p w14:paraId="3774B1B8" w14:textId="77777777" w:rsidR="00F2046C" w:rsidRDefault="00F2046C" w:rsidP="000E129C">
            <w:r>
              <w:t> </w:t>
            </w:r>
          </w:p>
        </w:tc>
        <w:tc>
          <w:tcPr>
            <w:tcW w:w="1052" w:type="dxa"/>
            <w:tcBorders>
              <w:top w:val="single" w:sz="4" w:space="0" w:color="auto"/>
              <w:left w:val="nil"/>
              <w:bottom w:val="nil"/>
              <w:right w:val="nil"/>
            </w:tcBorders>
            <w:shd w:val="clear" w:color="auto" w:fill="auto"/>
            <w:noWrap/>
            <w:vAlign w:val="bottom"/>
          </w:tcPr>
          <w:p w14:paraId="12D2C394"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3AA5AF2D"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013E23D9"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47F1EEC8"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27625C48"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037AEB22"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1D9B3AF0" w14:textId="77777777" w:rsidR="00F2046C" w:rsidRDefault="00F2046C" w:rsidP="000E129C">
            <w:r>
              <w:t> </w:t>
            </w:r>
          </w:p>
        </w:tc>
        <w:tc>
          <w:tcPr>
            <w:tcW w:w="1401" w:type="dxa"/>
            <w:tcBorders>
              <w:top w:val="single" w:sz="4" w:space="0" w:color="auto"/>
              <w:left w:val="nil"/>
              <w:bottom w:val="nil"/>
              <w:right w:val="single" w:sz="4" w:space="0" w:color="auto"/>
            </w:tcBorders>
            <w:shd w:val="clear" w:color="auto" w:fill="auto"/>
            <w:noWrap/>
            <w:vAlign w:val="bottom"/>
          </w:tcPr>
          <w:p w14:paraId="6730DCE1" w14:textId="77777777" w:rsidR="00F2046C" w:rsidRDefault="00F2046C" w:rsidP="000E129C">
            <w:r>
              <w:t> </w:t>
            </w:r>
          </w:p>
        </w:tc>
      </w:tr>
      <w:tr w:rsidR="00F2046C" w14:paraId="58DB46E7"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257E0D56"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6FD2721B" w14:textId="77777777" w:rsidR="00F2046C" w:rsidRDefault="00F2046C" w:rsidP="000E129C"/>
        </w:tc>
        <w:tc>
          <w:tcPr>
            <w:tcW w:w="1052" w:type="dxa"/>
            <w:tcBorders>
              <w:top w:val="nil"/>
              <w:left w:val="nil"/>
              <w:bottom w:val="nil"/>
              <w:right w:val="nil"/>
            </w:tcBorders>
            <w:shd w:val="clear" w:color="auto" w:fill="auto"/>
            <w:noWrap/>
            <w:vAlign w:val="bottom"/>
          </w:tcPr>
          <w:p w14:paraId="77707C27" w14:textId="77777777" w:rsidR="00F2046C" w:rsidRDefault="00F2046C" w:rsidP="000E129C"/>
        </w:tc>
        <w:tc>
          <w:tcPr>
            <w:tcW w:w="884" w:type="dxa"/>
            <w:tcBorders>
              <w:top w:val="nil"/>
              <w:left w:val="nil"/>
              <w:bottom w:val="nil"/>
              <w:right w:val="nil"/>
            </w:tcBorders>
            <w:shd w:val="clear" w:color="auto" w:fill="auto"/>
            <w:noWrap/>
            <w:vAlign w:val="bottom"/>
          </w:tcPr>
          <w:p w14:paraId="3157D83C" w14:textId="77777777" w:rsidR="00F2046C" w:rsidRDefault="00F2046C" w:rsidP="000E129C"/>
        </w:tc>
        <w:tc>
          <w:tcPr>
            <w:tcW w:w="884" w:type="dxa"/>
            <w:tcBorders>
              <w:top w:val="nil"/>
              <w:left w:val="nil"/>
              <w:bottom w:val="nil"/>
              <w:right w:val="nil"/>
            </w:tcBorders>
            <w:shd w:val="clear" w:color="auto" w:fill="auto"/>
            <w:noWrap/>
            <w:vAlign w:val="bottom"/>
          </w:tcPr>
          <w:p w14:paraId="120F3736" w14:textId="77777777" w:rsidR="00F2046C" w:rsidRDefault="00F2046C" w:rsidP="000E129C"/>
        </w:tc>
        <w:tc>
          <w:tcPr>
            <w:tcW w:w="884" w:type="dxa"/>
            <w:tcBorders>
              <w:top w:val="nil"/>
              <w:left w:val="nil"/>
              <w:bottom w:val="nil"/>
              <w:right w:val="nil"/>
            </w:tcBorders>
            <w:shd w:val="clear" w:color="auto" w:fill="auto"/>
            <w:noWrap/>
            <w:vAlign w:val="bottom"/>
          </w:tcPr>
          <w:p w14:paraId="6CC5DC0B" w14:textId="77777777" w:rsidR="00F2046C" w:rsidRDefault="00F2046C" w:rsidP="000E129C"/>
        </w:tc>
        <w:tc>
          <w:tcPr>
            <w:tcW w:w="884" w:type="dxa"/>
            <w:tcBorders>
              <w:top w:val="nil"/>
              <w:left w:val="nil"/>
              <w:bottom w:val="nil"/>
              <w:right w:val="nil"/>
            </w:tcBorders>
            <w:shd w:val="clear" w:color="auto" w:fill="auto"/>
            <w:noWrap/>
            <w:vAlign w:val="bottom"/>
          </w:tcPr>
          <w:p w14:paraId="7D97927F" w14:textId="77777777" w:rsidR="00F2046C" w:rsidRDefault="00F2046C" w:rsidP="000E129C"/>
        </w:tc>
        <w:tc>
          <w:tcPr>
            <w:tcW w:w="884" w:type="dxa"/>
            <w:tcBorders>
              <w:top w:val="nil"/>
              <w:left w:val="nil"/>
              <w:bottom w:val="nil"/>
              <w:right w:val="nil"/>
            </w:tcBorders>
            <w:shd w:val="clear" w:color="auto" w:fill="auto"/>
            <w:noWrap/>
            <w:vAlign w:val="bottom"/>
          </w:tcPr>
          <w:p w14:paraId="3ADBFFC2" w14:textId="77777777" w:rsidR="00F2046C" w:rsidRDefault="00F2046C" w:rsidP="000E129C"/>
        </w:tc>
        <w:tc>
          <w:tcPr>
            <w:tcW w:w="884" w:type="dxa"/>
            <w:tcBorders>
              <w:top w:val="nil"/>
              <w:left w:val="nil"/>
              <w:bottom w:val="nil"/>
              <w:right w:val="nil"/>
            </w:tcBorders>
            <w:shd w:val="clear" w:color="auto" w:fill="auto"/>
            <w:noWrap/>
            <w:vAlign w:val="bottom"/>
          </w:tcPr>
          <w:p w14:paraId="24EF856D"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13DE792C" w14:textId="77777777" w:rsidR="00F2046C" w:rsidRDefault="00F2046C" w:rsidP="000E129C">
            <w:r>
              <w:t> </w:t>
            </w:r>
          </w:p>
        </w:tc>
      </w:tr>
      <w:tr w:rsidR="00F2046C" w14:paraId="2A822E18" w14:textId="77777777" w:rsidTr="000E129C">
        <w:trPr>
          <w:trHeight w:val="465"/>
        </w:trPr>
        <w:tc>
          <w:tcPr>
            <w:tcW w:w="347" w:type="dxa"/>
            <w:tcBorders>
              <w:top w:val="nil"/>
              <w:left w:val="single" w:sz="4" w:space="0" w:color="auto"/>
              <w:bottom w:val="nil"/>
              <w:right w:val="nil"/>
            </w:tcBorders>
            <w:shd w:val="clear" w:color="auto" w:fill="auto"/>
            <w:noWrap/>
            <w:vAlign w:val="bottom"/>
          </w:tcPr>
          <w:p w14:paraId="6F3BF56A" w14:textId="77777777" w:rsidR="00F2046C" w:rsidRDefault="00F2046C" w:rsidP="000E129C">
            <w:pPr>
              <w:rPr>
                <w:sz w:val="36"/>
                <w:szCs w:val="36"/>
              </w:rPr>
            </w:pPr>
            <w:r>
              <w:rPr>
                <w:sz w:val="36"/>
                <w:szCs w:val="36"/>
              </w:rPr>
              <w:t> </w:t>
            </w:r>
          </w:p>
        </w:tc>
        <w:tc>
          <w:tcPr>
            <w:tcW w:w="1440" w:type="dxa"/>
            <w:tcBorders>
              <w:top w:val="nil"/>
              <w:left w:val="nil"/>
              <w:bottom w:val="nil"/>
              <w:right w:val="nil"/>
            </w:tcBorders>
            <w:shd w:val="clear" w:color="auto" w:fill="auto"/>
            <w:noWrap/>
            <w:vAlign w:val="bottom"/>
          </w:tcPr>
          <w:p w14:paraId="6A42DA1E" w14:textId="77777777" w:rsidR="00F2046C" w:rsidRDefault="00F2046C" w:rsidP="000E129C">
            <w:pPr>
              <w:rPr>
                <w:sz w:val="36"/>
                <w:szCs w:val="36"/>
              </w:rPr>
            </w:pPr>
          </w:p>
        </w:tc>
        <w:tc>
          <w:tcPr>
            <w:tcW w:w="6356" w:type="dxa"/>
            <w:gridSpan w:val="7"/>
            <w:tcBorders>
              <w:top w:val="nil"/>
              <w:left w:val="nil"/>
              <w:bottom w:val="nil"/>
              <w:right w:val="nil"/>
            </w:tcBorders>
            <w:shd w:val="clear" w:color="auto" w:fill="auto"/>
            <w:noWrap/>
            <w:vAlign w:val="bottom"/>
          </w:tcPr>
          <w:p w14:paraId="21B69F6B" w14:textId="4450C69C" w:rsidR="00F2046C" w:rsidRDefault="002C78DF" w:rsidP="000E129C">
            <w:pPr>
              <w:jc w:val="center"/>
              <w:rPr>
                <w:sz w:val="36"/>
                <w:szCs w:val="36"/>
              </w:rPr>
            </w:pPr>
            <w:r>
              <w:rPr>
                <w:sz w:val="36"/>
                <w:szCs w:val="36"/>
              </w:rPr>
              <w:t>PROVOZNÍ ŘÁD č. 0</w:t>
            </w:r>
            <w:r w:rsidR="00F42238">
              <w:rPr>
                <w:sz w:val="36"/>
                <w:szCs w:val="36"/>
              </w:rPr>
              <w:t>8</w:t>
            </w:r>
            <w:r>
              <w:rPr>
                <w:sz w:val="36"/>
                <w:szCs w:val="36"/>
              </w:rPr>
              <w:t xml:space="preserve"> /202</w:t>
            </w:r>
            <w:r w:rsidR="00F42238">
              <w:rPr>
                <w:sz w:val="36"/>
                <w:szCs w:val="36"/>
              </w:rPr>
              <w:t>3</w:t>
            </w:r>
          </w:p>
        </w:tc>
        <w:tc>
          <w:tcPr>
            <w:tcW w:w="1401" w:type="dxa"/>
            <w:tcBorders>
              <w:top w:val="nil"/>
              <w:left w:val="nil"/>
              <w:bottom w:val="nil"/>
              <w:right w:val="single" w:sz="4" w:space="0" w:color="auto"/>
            </w:tcBorders>
            <w:shd w:val="clear" w:color="auto" w:fill="auto"/>
            <w:noWrap/>
            <w:vAlign w:val="bottom"/>
          </w:tcPr>
          <w:p w14:paraId="760EA2A3" w14:textId="77777777" w:rsidR="00F2046C" w:rsidRDefault="00F2046C" w:rsidP="000E129C">
            <w:pPr>
              <w:rPr>
                <w:sz w:val="36"/>
                <w:szCs w:val="36"/>
              </w:rPr>
            </w:pPr>
            <w:r>
              <w:rPr>
                <w:sz w:val="36"/>
                <w:szCs w:val="36"/>
              </w:rPr>
              <w:t> </w:t>
            </w:r>
          </w:p>
        </w:tc>
      </w:tr>
      <w:tr w:rsidR="00F2046C" w14:paraId="0037C289"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5F2F1154"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2BB8AFB7" w14:textId="77777777" w:rsidR="00F2046C" w:rsidRDefault="00F2046C" w:rsidP="000E129C"/>
        </w:tc>
        <w:tc>
          <w:tcPr>
            <w:tcW w:w="1052" w:type="dxa"/>
            <w:tcBorders>
              <w:top w:val="nil"/>
              <w:left w:val="nil"/>
              <w:bottom w:val="nil"/>
              <w:right w:val="nil"/>
            </w:tcBorders>
            <w:shd w:val="clear" w:color="auto" w:fill="auto"/>
            <w:noWrap/>
            <w:vAlign w:val="bottom"/>
          </w:tcPr>
          <w:p w14:paraId="6739BE0B" w14:textId="77777777" w:rsidR="00F2046C" w:rsidRDefault="00F2046C" w:rsidP="000E129C"/>
        </w:tc>
        <w:tc>
          <w:tcPr>
            <w:tcW w:w="884" w:type="dxa"/>
            <w:tcBorders>
              <w:top w:val="nil"/>
              <w:left w:val="nil"/>
              <w:bottom w:val="nil"/>
              <w:right w:val="nil"/>
            </w:tcBorders>
            <w:shd w:val="clear" w:color="auto" w:fill="auto"/>
            <w:noWrap/>
            <w:vAlign w:val="bottom"/>
          </w:tcPr>
          <w:p w14:paraId="2D3C9F89" w14:textId="77777777" w:rsidR="00F2046C" w:rsidRDefault="00F2046C" w:rsidP="000E129C"/>
        </w:tc>
        <w:tc>
          <w:tcPr>
            <w:tcW w:w="884" w:type="dxa"/>
            <w:tcBorders>
              <w:top w:val="nil"/>
              <w:left w:val="nil"/>
              <w:bottom w:val="nil"/>
              <w:right w:val="nil"/>
            </w:tcBorders>
            <w:shd w:val="clear" w:color="auto" w:fill="auto"/>
            <w:noWrap/>
            <w:vAlign w:val="bottom"/>
          </w:tcPr>
          <w:p w14:paraId="09C1280F" w14:textId="77777777" w:rsidR="00F2046C" w:rsidRDefault="00F2046C" w:rsidP="000E129C"/>
        </w:tc>
        <w:tc>
          <w:tcPr>
            <w:tcW w:w="884" w:type="dxa"/>
            <w:tcBorders>
              <w:top w:val="nil"/>
              <w:left w:val="nil"/>
              <w:bottom w:val="nil"/>
              <w:right w:val="nil"/>
            </w:tcBorders>
            <w:shd w:val="clear" w:color="auto" w:fill="auto"/>
            <w:noWrap/>
            <w:vAlign w:val="bottom"/>
          </w:tcPr>
          <w:p w14:paraId="522A8065" w14:textId="77777777" w:rsidR="00F2046C" w:rsidRDefault="00F2046C" w:rsidP="000E129C"/>
        </w:tc>
        <w:tc>
          <w:tcPr>
            <w:tcW w:w="884" w:type="dxa"/>
            <w:tcBorders>
              <w:top w:val="nil"/>
              <w:left w:val="nil"/>
              <w:bottom w:val="nil"/>
              <w:right w:val="nil"/>
            </w:tcBorders>
            <w:shd w:val="clear" w:color="auto" w:fill="auto"/>
            <w:noWrap/>
            <w:vAlign w:val="bottom"/>
          </w:tcPr>
          <w:p w14:paraId="438C7E54" w14:textId="77777777" w:rsidR="00F2046C" w:rsidRDefault="00F2046C" w:rsidP="000E129C"/>
        </w:tc>
        <w:tc>
          <w:tcPr>
            <w:tcW w:w="884" w:type="dxa"/>
            <w:tcBorders>
              <w:top w:val="nil"/>
              <w:left w:val="nil"/>
              <w:bottom w:val="nil"/>
              <w:right w:val="nil"/>
            </w:tcBorders>
            <w:shd w:val="clear" w:color="auto" w:fill="auto"/>
            <w:noWrap/>
            <w:vAlign w:val="bottom"/>
          </w:tcPr>
          <w:p w14:paraId="7FD73BF8" w14:textId="77777777" w:rsidR="00F2046C" w:rsidRDefault="00F2046C" w:rsidP="000E129C"/>
        </w:tc>
        <w:tc>
          <w:tcPr>
            <w:tcW w:w="884" w:type="dxa"/>
            <w:tcBorders>
              <w:top w:val="nil"/>
              <w:left w:val="nil"/>
              <w:bottom w:val="nil"/>
              <w:right w:val="nil"/>
            </w:tcBorders>
            <w:shd w:val="clear" w:color="auto" w:fill="auto"/>
            <w:noWrap/>
            <w:vAlign w:val="bottom"/>
          </w:tcPr>
          <w:p w14:paraId="7F24A907"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3C756F33" w14:textId="77777777" w:rsidR="00F2046C" w:rsidRDefault="00F2046C" w:rsidP="000E129C">
            <w:r>
              <w:t> </w:t>
            </w:r>
          </w:p>
        </w:tc>
      </w:tr>
      <w:tr w:rsidR="00F2046C" w14:paraId="0C16B706"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762EAE6C"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77E66F53" w14:textId="77777777" w:rsidR="00F2046C" w:rsidRDefault="00F2046C" w:rsidP="000E129C"/>
        </w:tc>
        <w:tc>
          <w:tcPr>
            <w:tcW w:w="1052" w:type="dxa"/>
            <w:tcBorders>
              <w:top w:val="nil"/>
              <w:left w:val="nil"/>
              <w:bottom w:val="nil"/>
              <w:right w:val="nil"/>
            </w:tcBorders>
            <w:shd w:val="clear" w:color="auto" w:fill="auto"/>
            <w:noWrap/>
            <w:vAlign w:val="bottom"/>
          </w:tcPr>
          <w:p w14:paraId="5E49C8BF" w14:textId="77777777" w:rsidR="00F2046C" w:rsidRDefault="00F2046C" w:rsidP="000E129C"/>
        </w:tc>
        <w:tc>
          <w:tcPr>
            <w:tcW w:w="884" w:type="dxa"/>
            <w:tcBorders>
              <w:top w:val="nil"/>
              <w:left w:val="nil"/>
              <w:bottom w:val="nil"/>
              <w:right w:val="nil"/>
            </w:tcBorders>
            <w:shd w:val="clear" w:color="auto" w:fill="auto"/>
            <w:noWrap/>
            <w:vAlign w:val="bottom"/>
          </w:tcPr>
          <w:p w14:paraId="4FA7427E" w14:textId="77777777" w:rsidR="00F2046C" w:rsidRDefault="00F2046C" w:rsidP="000E129C"/>
        </w:tc>
        <w:tc>
          <w:tcPr>
            <w:tcW w:w="884" w:type="dxa"/>
            <w:tcBorders>
              <w:top w:val="nil"/>
              <w:left w:val="nil"/>
              <w:bottom w:val="nil"/>
              <w:right w:val="nil"/>
            </w:tcBorders>
            <w:shd w:val="clear" w:color="auto" w:fill="auto"/>
            <w:noWrap/>
            <w:vAlign w:val="bottom"/>
          </w:tcPr>
          <w:p w14:paraId="5EAEC652" w14:textId="77777777" w:rsidR="00F2046C" w:rsidRDefault="00F2046C" w:rsidP="000E129C"/>
        </w:tc>
        <w:tc>
          <w:tcPr>
            <w:tcW w:w="884" w:type="dxa"/>
            <w:tcBorders>
              <w:top w:val="nil"/>
              <w:left w:val="nil"/>
              <w:bottom w:val="nil"/>
              <w:right w:val="nil"/>
            </w:tcBorders>
            <w:shd w:val="clear" w:color="auto" w:fill="auto"/>
            <w:noWrap/>
            <w:vAlign w:val="bottom"/>
          </w:tcPr>
          <w:p w14:paraId="71FB1CDD" w14:textId="77777777" w:rsidR="00F2046C" w:rsidRDefault="00F2046C" w:rsidP="000E129C"/>
        </w:tc>
        <w:tc>
          <w:tcPr>
            <w:tcW w:w="884" w:type="dxa"/>
            <w:tcBorders>
              <w:top w:val="nil"/>
              <w:left w:val="nil"/>
              <w:bottom w:val="nil"/>
              <w:right w:val="nil"/>
            </w:tcBorders>
            <w:shd w:val="clear" w:color="auto" w:fill="auto"/>
            <w:noWrap/>
            <w:vAlign w:val="bottom"/>
          </w:tcPr>
          <w:p w14:paraId="498F4BC3" w14:textId="77777777" w:rsidR="00F2046C" w:rsidRDefault="00F2046C" w:rsidP="000E129C"/>
        </w:tc>
        <w:tc>
          <w:tcPr>
            <w:tcW w:w="884" w:type="dxa"/>
            <w:tcBorders>
              <w:top w:val="nil"/>
              <w:left w:val="nil"/>
              <w:bottom w:val="nil"/>
              <w:right w:val="nil"/>
            </w:tcBorders>
            <w:shd w:val="clear" w:color="auto" w:fill="auto"/>
            <w:noWrap/>
            <w:vAlign w:val="bottom"/>
          </w:tcPr>
          <w:p w14:paraId="195A4CE3" w14:textId="77777777" w:rsidR="00F2046C" w:rsidRDefault="00F2046C" w:rsidP="000E129C"/>
        </w:tc>
        <w:tc>
          <w:tcPr>
            <w:tcW w:w="884" w:type="dxa"/>
            <w:tcBorders>
              <w:top w:val="nil"/>
              <w:left w:val="nil"/>
              <w:bottom w:val="nil"/>
              <w:right w:val="nil"/>
            </w:tcBorders>
            <w:shd w:val="clear" w:color="auto" w:fill="auto"/>
            <w:noWrap/>
            <w:vAlign w:val="bottom"/>
          </w:tcPr>
          <w:p w14:paraId="38445A29"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3143AB7D" w14:textId="77777777" w:rsidR="00F2046C" w:rsidRDefault="00F2046C" w:rsidP="000E129C">
            <w:r>
              <w:t> </w:t>
            </w:r>
          </w:p>
        </w:tc>
      </w:tr>
      <w:tr w:rsidR="00F2046C" w14:paraId="50A75014"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5E782823"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42A8A114" w14:textId="77777777" w:rsidR="00F2046C" w:rsidRDefault="00F2046C" w:rsidP="000E129C"/>
        </w:tc>
        <w:tc>
          <w:tcPr>
            <w:tcW w:w="1052" w:type="dxa"/>
            <w:tcBorders>
              <w:top w:val="nil"/>
              <w:left w:val="nil"/>
              <w:bottom w:val="nil"/>
              <w:right w:val="nil"/>
            </w:tcBorders>
            <w:shd w:val="clear" w:color="auto" w:fill="auto"/>
            <w:noWrap/>
            <w:vAlign w:val="bottom"/>
          </w:tcPr>
          <w:p w14:paraId="5A38585A" w14:textId="77777777" w:rsidR="00F2046C" w:rsidRDefault="00F2046C" w:rsidP="000E129C"/>
        </w:tc>
        <w:tc>
          <w:tcPr>
            <w:tcW w:w="884" w:type="dxa"/>
            <w:tcBorders>
              <w:top w:val="nil"/>
              <w:left w:val="nil"/>
              <w:bottom w:val="nil"/>
              <w:right w:val="nil"/>
            </w:tcBorders>
            <w:shd w:val="clear" w:color="auto" w:fill="auto"/>
            <w:noWrap/>
            <w:vAlign w:val="bottom"/>
          </w:tcPr>
          <w:p w14:paraId="3EA2579A" w14:textId="77777777" w:rsidR="00F2046C" w:rsidRDefault="00F2046C" w:rsidP="000E129C"/>
        </w:tc>
        <w:tc>
          <w:tcPr>
            <w:tcW w:w="884" w:type="dxa"/>
            <w:tcBorders>
              <w:top w:val="nil"/>
              <w:left w:val="nil"/>
              <w:bottom w:val="nil"/>
              <w:right w:val="nil"/>
            </w:tcBorders>
            <w:shd w:val="clear" w:color="auto" w:fill="auto"/>
            <w:noWrap/>
            <w:vAlign w:val="bottom"/>
          </w:tcPr>
          <w:p w14:paraId="75077FCA" w14:textId="77777777" w:rsidR="00F2046C" w:rsidRDefault="00F2046C" w:rsidP="000E129C"/>
        </w:tc>
        <w:tc>
          <w:tcPr>
            <w:tcW w:w="884" w:type="dxa"/>
            <w:tcBorders>
              <w:top w:val="nil"/>
              <w:left w:val="nil"/>
              <w:bottom w:val="nil"/>
              <w:right w:val="nil"/>
            </w:tcBorders>
            <w:shd w:val="clear" w:color="auto" w:fill="auto"/>
            <w:noWrap/>
            <w:vAlign w:val="bottom"/>
          </w:tcPr>
          <w:p w14:paraId="3BBE6836" w14:textId="77777777" w:rsidR="00F2046C" w:rsidRDefault="00F2046C" w:rsidP="000E129C"/>
        </w:tc>
        <w:tc>
          <w:tcPr>
            <w:tcW w:w="884" w:type="dxa"/>
            <w:tcBorders>
              <w:top w:val="nil"/>
              <w:left w:val="nil"/>
              <w:bottom w:val="nil"/>
              <w:right w:val="nil"/>
            </w:tcBorders>
            <w:shd w:val="clear" w:color="auto" w:fill="auto"/>
            <w:noWrap/>
            <w:vAlign w:val="bottom"/>
          </w:tcPr>
          <w:p w14:paraId="12B0B4F7" w14:textId="77777777" w:rsidR="00F2046C" w:rsidRDefault="00F2046C" w:rsidP="000E129C"/>
        </w:tc>
        <w:tc>
          <w:tcPr>
            <w:tcW w:w="884" w:type="dxa"/>
            <w:tcBorders>
              <w:top w:val="nil"/>
              <w:left w:val="nil"/>
              <w:bottom w:val="nil"/>
              <w:right w:val="nil"/>
            </w:tcBorders>
            <w:shd w:val="clear" w:color="auto" w:fill="auto"/>
            <w:noWrap/>
            <w:vAlign w:val="bottom"/>
          </w:tcPr>
          <w:p w14:paraId="201B16F0" w14:textId="77777777" w:rsidR="00F2046C" w:rsidRDefault="00F2046C" w:rsidP="000E129C"/>
        </w:tc>
        <w:tc>
          <w:tcPr>
            <w:tcW w:w="884" w:type="dxa"/>
            <w:tcBorders>
              <w:top w:val="nil"/>
              <w:left w:val="nil"/>
              <w:bottom w:val="nil"/>
              <w:right w:val="nil"/>
            </w:tcBorders>
            <w:shd w:val="clear" w:color="auto" w:fill="auto"/>
            <w:noWrap/>
            <w:vAlign w:val="bottom"/>
          </w:tcPr>
          <w:p w14:paraId="4A4BB94C"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561076B8" w14:textId="77777777" w:rsidR="00F2046C" w:rsidRDefault="00F2046C" w:rsidP="000E129C">
            <w:r>
              <w:t> </w:t>
            </w:r>
          </w:p>
        </w:tc>
      </w:tr>
      <w:tr w:rsidR="00F2046C" w14:paraId="3A914323" w14:textId="77777777" w:rsidTr="000E129C">
        <w:trPr>
          <w:trHeight w:val="450"/>
        </w:trPr>
        <w:tc>
          <w:tcPr>
            <w:tcW w:w="347" w:type="dxa"/>
            <w:tcBorders>
              <w:top w:val="nil"/>
              <w:left w:val="single" w:sz="4" w:space="0" w:color="auto"/>
              <w:bottom w:val="nil"/>
              <w:right w:val="nil"/>
            </w:tcBorders>
            <w:shd w:val="clear" w:color="auto" w:fill="auto"/>
            <w:noWrap/>
            <w:vAlign w:val="bottom"/>
          </w:tcPr>
          <w:p w14:paraId="3DB7E3EF" w14:textId="77777777" w:rsidR="00F2046C" w:rsidRDefault="00F2046C" w:rsidP="000E129C">
            <w:r>
              <w:t> </w:t>
            </w:r>
          </w:p>
        </w:tc>
        <w:tc>
          <w:tcPr>
            <w:tcW w:w="9197" w:type="dxa"/>
            <w:gridSpan w:val="9"/>
            <w:tcBorders>
              <w:top w:val="nil"/>
              <w:left w:val="nil"/>
              <w:bottom w:val="nil"/>
              <w:right w:val="single" w:sz="4" w:space="0" w:color="auto"/>
            </w:tcBorders>
            <w:shd w:val="clear" w:color="auto" w:fill="auto"/>
            <w:noWrap/>
            <w:vAlign w:val="bottom"/>
          </w:tcPr>
          <w:p w14:paraId="52B02B67" w14:textId="77777777" w:rsidR="00F2046C" w:rsidRDefault="00F2046C" w:rsidP="000E129C">
            <w:pPr>
              <w:jc w:val="center"/>
              <w:rPr>
                <w:b/>
                <w:bCs/>
                <w:sz w:val="36"/>
                <w:szCs w:val="36"/>
              </w:rPr>
            </w:pPr>
            <w:r>
              <w:rPr>
                <w:b/>
                <w:bCs/>
                <w:sz w:val="36"/>
                <w:szCs w:val="36"/>
              </w:rPr>
              <w:t>ORGANIZAČNÍ ŘÁD</w:t>
            </w:r>
          </w:p>
          <w:p w14:paraId="4B7DF79E" w14:textId="77777777" w:rsidR="00F2046C" w:rsidRDefault="00F2046C" w:rsidP="000E129C">
            <w:r>
              <w:t> </w:t>
            </w:r>
          </w:p>
        </w:tc>
      </w:tr>
      <w:tr w:rsidR="00F2046C" w14:paraId="7969D2C5"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71C96E47"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57988E75" w14:textId="77777777" w:rsidR="00F2046C" w:rsidRDefault="00F2046C" w:rsidP="000E129C"/>
        </w:tc>
        <w:tc>
          <w:tcPr>
            <w:tcW w:w="1052" w:type="dxa"/>
            <w:tcBorders>
              <w:top w:val="nil"/>
              <w:left w:val="nil"/>
              <w:bottom w:val="nil"/>
              <w:right w:val="nil"/>
            </w:tcBorders>
            <w:shd w:val="clear" w:color="auto" w:fill="auto"/>
            <w:noWrap/>
            <w:vAlign w:val="bottom"/>
          </w:tcPr>
          <w:p w14:paraId="129DF14E" w14:textId="77777777" w:rsidR="00F2046C" w:rsidRDefault="00F2046C" w:rsidP="000E129C"/>
        </w:tc>
        <w:tc>
          <w:tcPr>
            <w:tcW w:w="884" w:type="dxa"/>
            <w:tcBorders>
              <w:top w:val="nil"/>
              <w:left w:val="nil"/>
              <w:bottom w:val="nil"/>
              <w:right w:val="nil"/>
            </w:tcBorders>
            <w:shd w:val="clear" w:color="auto" w:fill="auto"/>
            <w:noWrap/>
            <w:vAlign w:val="bottom"/>
          </w:tcPr>
          <w:p w14:paraId="503EE5CC" w14:textId="77777777" w:rsidR="00F2046C" w:rsidRDefault="00F2046C" w:rsidP="000E129C"/>
        </w:tc>
        <w:tc>
          <w:tcPr>
            <w:tcW w:w="884" w:type="dxa"/>
            <w:tcBorders>
              <w:top w:val="nil"/>
              <w:left w:val="nil"/>
              <w:bottom w:val="nil"/>
              <w:right w:val="nil"/>
            </w:tcBorders>
            <w:shd w:val="clear" w:color="auto" w:fill="auto"/>
            <w:noWrap/>
            <w:vAlign w:val="bottom"/>
          </w:tcPr>
          <w:p w14:paraId="1802A03F" w14:textId="77777777" w:rsidR="00F2046C" w:rsidRDefault="00F2046C" w:rsidP="000E129C"/>
        </w:tc>
        <w:tc>
          <w:tcPr>
            <w:tcW w:w="884" w:type="dxa"/>
            <w:tcBorders>
              <w:top w:val="nil"/>
              <w:left w:val="nil"/>
              <w:bottom w:val="nil"/>
              <w:right w:val="nil"/>
            </w:tcBorders>
            <w:shd w:val="clear" w:color="auto" w:fill="auto"/>
            <w:noWrap/>
            <w:vAlign w:val="bottom"/>
          </w:tcPr>
          <w:p w14:paraId="37CA6242" w14:textId="77777777" w:rsidR="00F2046C" w:rsidRDefault="00F2046C" w:rsidP="000E129C"/>
        </w:tc>
        <w:tc>
          <w:tcPr>
            <w:tcW w:w="884" w:type="dxa"/>
            <w:tcBorders>
              <w:top w:val="nil"/>
              <w:left w:val="nil"/>
              <w:bottom w:val="nil"/>
              <w:right w:val="nil"/>
            </w:tcBorders>
            <w:shd w:val="clear" w:color="auto" w:fill="auto"/>
            <w:noWrap/>
            <w:vAlign w:val="bottom"/>
          </w:tcPr>
          <w:p w14:paraId="6A2861DB" w14:textId="77777777" w:rsidR="00F2046C" w:rsidRDefault="00F2046C" w:rsidP="000E129C"/>
        </w:tc>
        <w:tc>
          <w:tcPr>
            <w:tcW w:w="884" w:type="dxa"/>
            <w:tcBorders>
              <w:top w:val="nil"/>
              <w:left w:val="nil"/>
              <w:bottom w:val="nil"/>
              <w:right w:val="nil"/>
            </w:tcBorders>
            <w:shd w:val="clear" w:color="auto" w:fill="auto"/>
            <w:noWrap/>
            <w:vAlign w:val="bottom"/>
          </w:tcPr>
          <w:p w14:paraId="2A3EED45" w14:textId="77777777" w:rsidR="00F2046C" w:rsidRDefault="00F2046C" w:rsidP="000E129C"/>
        </w:tc>
        <w:tc>
          <w:tcPr>
            <w:tcW w:w="884" w:type="dxa"/>
            <w:tcBorders>
              <w:top w:val="nil"/>
              <w:left w:val="nil"/>
              <w:bottom w:val="nil"/>
              <w:right w:val="nil"/>
            </w:tcBorders>
            <w:shd w:val="clear" w:color="auto" w:fill="auto"/>
            <w:noWrap/>
            <w:vAlign w:val="bottom"/>
          </w:tcPr>
          <w:p w14:paraId="4B213A52"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54C735DA" w14:textId="77777777" w:rsidR="00F2046C" w:rsidRDefault="00F2046C" w:rsidP="000E129C">
            <w:r>
              <w:t> </w:t>
            </w:r>
          </w:p>
        </w:tc>
      </w:tr>
      <w:tr w:rsidR="00F2046C" w14:paraId="54DAD341"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BC7C2F4"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698F005A" w14:textId="77777777" w:rsidR="00F2046C" w:rsidRDefault="00F2046C" w:rsidP="000E129C"/>
        </w:tc>
        <w:tc>
          <w:tcPr>
            <w:tcW w:w="1052" w:type="dxa"/>
            <w:tcBorders>
              <w:top w:val="nil"/>
              <w:left w:val="nil"/>
              <w:bottom w:val="nil"/>
              <w:right w:val="nil"/>
            </w:tcBorders>
            <w:shd w:val="clear" w:color="auto" w:fill="auto"/>
            <w:noWrap/>
            <w:vAlign w:val="bottom"/>
          </w:tcPr>
          <w:p w14:paraId="2E0D6453" w14:textId="77777777" w:rsidR="00F2046C" w:rsidRDefault="00F2046C" w:rsidP="000E129C"/>
        </w:tc>
        <w:tc>
          <w:tcPr>
            <w:tcW w:w="884" w:type="dxa"/>
            <w:tcBorders>
              <w:top w:val="nil"/>
              <w:left w:val="nil"/>
              <w:bottom w:val="nil"/>
              <w:right w:val="nil"/>
            </w:tcBorders>
            <w:shd w:val="clear" w:color="auto" w:fill="auto"/>
            <w:noWrap/>
            <w:vAlign w:val="bottom"/>
          </w:tcPr>
          <w:p w14:paraId="52CE7FA5" w14:textId="77777777" w:rsidR="00F2046C" w:rsidRDefault="00F2046C" w:rsidP="000E129C"/>
        </w:tc>
        <w:tc>
          <w:tcPr>
            <w:tcW w:w="884" w:type="dxa"/>
            <w:tcBorders>
              <w:top w:val="nil"/>
              <w:left w:val="nil"/>
              <w:bottom w:val="nil"/>
              <w:right w:val="nil"/>
            </w:tcBorders>
            <w:shd w:val="clear" w:color="auto" w:fill="auto"/>
            <w:noWrap/>
            <w:vAlign w:val="bottom"/>
          </w:tcPr>
          <w:p w14:paraId="5703BF52" w14:textId="77777777" w:rsidR="00F2046C" w:rsidRDefault="00F2046C" w:rsidP="000E129C"/>
        </w:tc>
        <w:tc>
          <w:tcPr>
            <w:tcW w:w="884" w:type="dxa"/>
            <w:tcBorders>
              <w:top w:val="nil"/>
              <w:left w:val="nil"/>
              <w:bottom w:val="nil"/>
              <w:right w:val="nil"/>
            </w:tcBorders>
            <w:shd w:val="clear" w:color="auto" w:fill="auto"/>
            <w:noWrap/>
            <w:vAlign w:val="bottom"/>
          </w:tcPr>
          <w:p w14:paraId="45CF9996" w14:textId="77777777" w:rsidR="00F2046C" w:rsidRDefault="00F2046C" w:rsidP="000E129C"/>
        </w:tc>
        <w:tc>
          <w:tcPr>
            <w:tcW w:w="884" w:type="dxa"/>
            <w:tcBorders>
              <w:top w:val="nil"/>
              <w:left w:val="nil"/>
              <w:bottom w:val="nil"/>
              <w:right w:val="nil"/>
            </w:tcBorders>
            <w:shd w:val="clear" w:color="auto" w:fill="auto"/>
            <w:noWrap/>
            <w:vAlign w:val="bottom"/>
          </w:tcPr>
          <w:p w14:paraId="4843DF71" w14:textId="77777777" w:rsidR="00F2046C" w:rsidRDefault="00F2046C" w:rsidP="000E129C"/>
        </w:tc>
        <w:tc>
          <w:tcPr>
            <w:tcW w:w="884" w:type="dxa"/>
            <w:tcBorders>
              <w:top w:val="nil"/>
              <w:left w:val="nil"/>
              <w:bottom w:val="nil"/>
              <w:right w:val="nil"/>
            </w:tcBorders>
            <w:shd w:val="clear" w:color="auto" w:fill="auto"/>
            <w:noWrap/>
            <w:vAlign w:val="bottom"/>
          </w:tcPr>
          <w:p w14:paraId="6EDFC49F" w14:textId="77777777" w:rsidR="00F2046C" w:rsidRDefault="00F2046C" w:rsidP="000E129C"/>
        </w:tc>
        <w:tc>
          <w:tcPr>
            <w:tcW w:w="884" w:type="dxa"/>
            <w:tcBorders>
              <w:top w:val="nil"/>
              <w:left w:val="nil"/>
              <w:bottom w:val="nil"/>
              <w:right w:val="nil"/>
            </w:tcBorders>
            <w:shd w:val="clear" w:color="auto" w:fill="auto"/>
            <w:noWrap/>
            <w:vAlign w:val="bottom"/>
          </w:tcPr>
          <w:p w14:paraId="1986E80C"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6780D791" w14:textId="77777777" w:rsidR="00F2046C" w:rsidRDefault="00F2046C" w:rsidP="000E129C">
            <w:r>
              <w:t> </w:t>
            </w:r>
          </w:p>
        </w:tc>
      </w:tr>
      <w:tr w:rsidR="00F2046C" w14:paraId="7DC481C3"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9E74EEF"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69CC1D5C" w14:textId="77777777" w:rsidR="00F2046C" w:rsidRDefault="00F2046C" w:rsidP="000E129C"/>
        </w:tc>
        <w:tc>
          <w:tcPr>
            <w:tcW w:w="1052" w:type="dxa"/>
            <w:tcBorders>
              <w:top w:val="nil"/>
              <w:left w:val="nil"/>
              <w:bottom w:val="nil"/>
              <w:right w:val="nil"/>
            </w:tcBorders>
            <w:shd w:val="clear" w:color="auto" w:fill="auto"/>
            <w:noWrap/>
            <w:vAlign w:val="bottom"/>
          </w:tcPr>
          <w:p w14:paraId="568F39E6" w14:textId="77777777" w:rsidR="00F2046C" w:rsidRDefault="00F2046C" w:rsidP="000E129C"/>
        </w:tc>
        <w:tc>
          <w:tcPr>
            <w:tcW w:w="884" w:type="dxa"/>
            <w:tcBorders>
              <w:top w:val="nil"/>
              <w:left w:val="nil"/>
              <w:bottom w:val="nil"/>
              <w:right w:val="nil"/>
            </w:tcBorders>
            <w:shd w:val="clear" w:color="auto" w:fill="auto"/>
            <w:noWrap/>
            <w:vAlign w:val="bottom"/>
          </w:tcPr>
          <w:p w14:paraId="4FAD0079" w14:textId="77777777" w:rsidR="00F2046C" w:rsidRDefault="00F2046C" w:rsidP="000E129C"/>
        </w:tc>
        <w:tc>
          <w:tcPr>
            <w:tcW w:w="884" w:type="dxa"/>
            <w:tcBorders>
              <w:top w:val="nil"/>
              <w:left w:val="nil"/>
              <w:bottom w:val="nil"/>
              <w:right w:val="nil"/>
            </w:tcBorders>
            <w:shd w:val="clear" w:color="auto" w:fill="auto"/>
            <w:noWrap/>
            <w:vAlign w:val="bottom"/>
          </w:tcPr>
          <w:p w14:paraId="3AF80C95" w14:textId="77777777" w:rsidR="00F2046C" w:rsidRDefault="00F2046C" w:rsidP="000E129C"/>
        </w:tc>
        <w:tc>
          <w:tcPr>
            <w:tcW w:w="884" w:type="dxa"/>
            <w:tcBorders>
              <w:top w:val="nil"/>
              <w:left w:val="nil"/>
              <w:bottom w:val="nil"/>
              <w:right w:val="nil"/>
            </w:tcBorders>
            <w:shd w:val="clear" w:color="auto" w:fill="auto"/>
            <w:noWrap/>
            <w:vAlign w:val="bottom"/>
          </w:tcPr>
          <w:p w14:paraId="590775D0" w14:textId="77777777" w:rsidR="00F2046C" w:rsidRDefault="00F2046C" w:rsidP="000E129C"/>
        </w:tc>
        <w:tc>
          <w:tcPr>
            <w:tcW w:w="884" w:type="dxa"/>
            <w:tcBorders>
              <w:top w:val="nil"/>
              <w:left w:val="nil"/>
              <w:bottom w:val="nil"/>
              <w:right w:val="nil"/>
            </w:tcBorders>
            <w:shd w:val="clear" w:color="auto" w:fill="auto"/>
            <w:noWrap/>
            <w:vAlign w:val="bottom"/>
          </w:tcPr>
          <w:p w14:paraId="0E3F838F" w14:textId="77777777" w:rsidR="00F2046C" w:rsidRDefault="00F2046C" w:rsidP="000E129C"/>
        </w:tc>
        <w:tc>
          <w:tcPr>
            <w:tcW w:w="884" w:type="dxa"/>
            <w:tcBorders>
              <w:top w:val="nil"/>
              <w:left w:val="nil"/>
              <w:bottom w:val="nil"/>
              <w:right w:val="nil"/>
            </w:tcBorders>
            <w:shd w:val="clear" w:color="auto" w:fill="auto"/>
            <w:noWrap/>
            <w:vAlign w:val="bottom"/>
          </w:tcPr>
          <w:p w14:paraId="35A6B401" w14:textId="77777777" w:rsidR="00F2046C" w:rsidRDefault="00F2046C" w:rsidP="000E129C"/>
        </w:tc>
        <w:tc>
          <w:tcPr>
            <w:tcW w:w="884" w:type="dxa"/>
            <w:tcBorders>
              <w:top w:val="nil"/>
              <w:left w:val="nil"/>
              <w:bottom w:val="nil"/>
              <w:right w:val="nil"/>
            </w:tcBorders>
            <w:shd w:val="clear" w:color="auto" w:fill="auto"/>
            <w:noWrap/>
            <w:vAlign w:val="bottom"/>
          </w:tcPr>
          <w:p w14:paraId="575466E6"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5BFC6BE8" w14:textId="77777777" w:rsidR="00F2046C" w:rsidRDefault="00F2046C" w:rsidP="000E129C">
            <w:r>
              <w:t> </w:t>
            </w:r>
          </w:p>
        </w:tc>
      </w:tr>
      <w:tr w:rsidR="00F2046C" w14:paraId="69EC5D4C"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76B317EA"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4FA9526F" w14:textId="77777777" w:rsidR="00F2046C" w:rsidRDefault="00F2046C" w:rsidP="000E129C"/>
        </w:tc>
        <w:tc>
          <w:tcPr>
            <w:tcW w:w="1052" w:type="dxa"/>
            <w:tcBorders>
              <w:top w:val="nil"/>
              <w:left w:val="nil"/>
              <w:bottom w:val="nil"/>
              <w:right w:val="nil"/>
            </w:tcBorders>
            <w:shd w:val="clear" w:color="auto" w:fill="auto"/>
            <w:noWrap/>
            <w:vAlign w:val="bottom"/>
          </w:tcPr>
          <w:p w14:paraId="2DCC51DA" w14:textId="77777777" w:rsidR="00F2046C" w:rsidRDefault="00F2046C" w:rsidP="000E129C"/>
        </w:tc>
        <w:tc>
          <w:tcPr>
            <w:tcW w:w="884" w:type="dxa"/>
            <w:tcBorders>
              <w:top w:val="nil"/>
              <w:left w:val="nil"/>
              <w:bottom w:val="nil"/>
              <w:right w:val="nil"/>
            </w:tcBorders>
            <w:shd w:val="clear" w:color="auto" w:fill="auto"/>
            <w:noWrap/>
            <w:vAlign w:val="bottom"/>
          </w:tcPr>
          <w:p w14:paraId="126CF6C2" w14:textId="77777777" w:rsidR="00F2046C" w:rsidRDefault="00F2046C" w:rsidP="000E129C"/>
        </w:tc>
        <w:tc>
          <w:tcPr>
            <w:tcW w:w="884" w:type="dxa"/>
            <w:tcBorders>
              <w:top w:val="nil"/>
              <w:left w:val="nil"/>
              <w:bottom w:val="nil"/>
              <w:right w:val="nil"/>
            </w:tcBorders>
            <w:shd w:val="clear" w:color="auto" w:fill="auto"/>
            <w:noWrap/>
            <w:vAlign w:val="bottom"/>
          </w:tcPr>
          <w:p w14:paraId="79432CCA" w14:textId="77777777" w:rsidR="00F2046C" w:rsidRDefault="00F2046C" w:rsidP="000E129C"/>
        </w:tc>
        <w:tc>
          <w:tcPr>
            <w:tcW w:w="884" w:type="dxa"/>
            <w:tcBorders>
              <w:top w:val="nil"/>
              <w:left w:val="nil"/>
              <w:bottom w:val="nil"/>
              <w:right w:val="nil"/>
            </w:tcBorders>
            <w:shd w:val="clear" w:color="auto" w:fill="auto"/>
            <w:noWrap/>
            <w:vAlign w:val="bottom"/>
          </w:tcPr>
          <w:p w14:paraId="211A4A0E" w14:textId="77777777" w:rsidR="00F2046C" w:rsidRDefault="00F2046C" w:rsidP="000E129C"/>
        </w:tc>
        <w:tc>
          <w:tcPr>
            <w:tcW w:w="884" w:type="dxa"/>
            <w:tcBorders>
              <w:top w:val="nil"/>
              <w:left w:val="nil"/>
              <w:bottom w:val="nil"/>
              <w:right w:val="nil"/>
            </w:tcBorders>
            <w:shd w:val="clear" w:color="auto" w:fill="auto"/>
            <w:noWrap/>
            <w:vAlign w:val="bottom"/>
          </w:tcPr>
          <w:p w14:paraId="0897BA8E" w14:textId="77777777" w:rsidR="00F2046C" w:rsidRDefault="00F2046C" w:rsidP="000E129C"/>
        </w:tc>
        <w:tc>
          <w:tcPr>
            <w:tcW w:w="884" w:type="dxa"/>
            <w:tcBorders>
              <w:top w:val="nil"/>
              <w:left w:val="nil"/>
              <w:bottom w:val="nil"/>
              <w:right w:val="nil"/>
            </w:tcBorders>
            <w:shd w:val="clear" w:color="auto" w:fill="auto"/>
            <w:noWrap/>
            <w:vAlign w:val="bottom"/>
          </w:tcPr>
          <w:p w14:paraId="3FDC874B" w14:textId="77777777" w:rsidR="00F2046C" w:rsidRDefault="00F2046C" w:rsidP="000E129C"/>
        </w:tc>
        <w:tc>
          <w:tcPr>
            <w:tcW w:w="884" w:type="dxa"/>
            <w:tcBorders>
              <w:top w:val="nil"/>
              <w:left w:val="nil"/>
              <w:bottom w:val="nil"/>
              <w:right w:val="nil"/>
            </w:tcBorders>
            <w:shd w:val="clear" w:color="auto" w:fill="auto"/>
            <w:noWrap/>
            <w:vAlign w:val="bottom"/>
          </w:tcPr>
          <w:p w14:paraId="0A3F1A72"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31E644DB" w14:textId="77777777" w:rsidR="00F2046C" w:rsidRDefault="00F2046C" w:rsidP="000E129C">
            <w:r>
              <w:t> </w:t>
            </w:r>
          </w:p>
        </w:tc>
      </w:tr>
      <w:tr w:rsidR="00F2046C" w14:paraId="6472EA35"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2BC42159"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1E402D06" w14:textId="77777777" w:rsidR="00F2046C" w:rsidRDefault="00F2046C" w:rsidP="000E129C"/>
        </w:tc>
        <w:tc>
          <w:tcPr>
            <w:tcW w:w="1052" w:type="dxa"/>
            <w:tcBorders>
              <w:top w:val="nil"/>
              <w:left w:val="nil"/>
              <w:bottom w:val="nil"/>
              <w:right w:val="nil"/>
            </w:tcBorders>
            <w:shd w:val="clear" w:color="auto" w:fill="auto"/>
            <w:noWrap/>
            <w:vAlign w:val="bottom"/>
          </w:tcPr>
          <w:p w14:paraId="1F0C02EB" w14:textId="77777777" w:rsidR="00F2046C" w:rsidRDefault="00F2046C" w:rsidP="000E129C"/>
        </w:tc>
        <w:tc>
          <w:tcPr>
            <w:tcW w:w="884" w:type="dxa"/>
            <w:tcBorders>
              <w:top w:val="nil"/>
              <w:left w:val="nil"/>
              <w:bottom w:val="nil"/>
              <w:right w:val="nil"/>
            </w:tcBorders>
            <w:shd w:val="clear" w:color="auto" w:fill="auto"/>
            <w:noWrap/>
            <w:vAlign w:val="bottom"/>
          </w:tcPr>
          <w:p w14:paraId="2AD8ACA4" w14:textId="77777777" w:rsidR="00F2046C" w:rsidRDefault="00F2046C" w:rsidP="000E129C"/>
        </w:tc>
        <w:tc>
          <w:tcPr>
            <w:tcW w:w="884" w:type="dxa"/>
            <w:tcBorders>
              <w:top w:val="nil"/>
              <w:left w:val="nil"/>
              <w:bottom w:val="nil"/>
              <w:right w:val="nil"/>
            </w:tcBorders>
            <w:shd w:val="clear" w:color="auto" w:fill="auto"/>
            <w:noWrap/>
            <w:vAlign w:val="bottom"/>
          </w:tcPr>
          <w:p w14:paraId="5563DD0E" w14:textId="77777777" w:rsidR="00F2046C" w:rsidRDefault="00F2046C" w:rsidP="000E129C"/>
        </w:tc>
        <w:tc>
          <w:tcPr>
            <w:tcW w:w="884" w:type="dxa"/>
            <w:tcBorders>
              <w:top w:val="nil"/>
              <w:left w:val="nil"/>
              <w:bottom w:val="nil"/>
              <w:right w:val="nil"/>
            </w:tcBorders>
            <w:shd w:val="clear" w:color="auto" w:fill="auto"/>
            <w:noWrap/>
            <w:vAlign w:val="bottom"/>
          </w:tcPr>
          <w:p w14:paraId="732434E1" w14:textId="77777777" w:rsidR="00F2046C" w:rsidRDefault="00F2046C" w:rsidP="000E129C"/>
        </w:tc>
        <w:tc>
          <w:tcPr>
            <w:tcW w:w="884" w:type="dxa"/>
            <w:tcBorders>
              <w:top w:val="nil"/>
              <w:left w:val="nil"/>
              <w:bottom w:val="nil"/>
              <w:right w:val="nil"/>
            </w:tcBorders>
            <w:shd w:val="clear" w:color="auto" w:fill="auto"/>
            <w:noWrap/>
            <w:vAlign w:val="bottom"/>
          </w:tcPr>
          <w:p w14:paraId="4F0D90ED" w14:textId="77777777" w:rsidR="00F2046C" w:rsidRDefault="00F2046C" w:rsidP="000E129C"/>
        </w:tc>
        <w:tc>
          <w:tcPr>
            <w:tcW w:w="884" w:type="dxa"/>
            <w:tcBorders>
              <w:top w:val="nil"/>
              <w:left w:val="nil"/>
              <w:bottom w:val="nil"/>
              <w:right w:val="nil"/>
            </w:tcBorders>
            <w:shd w:val="clear" w:color="auto" w:fill="auto"/>
            <w:noWrap/>
            <w:vAlign w:val="bottom"/>
          </w:tcPr>
          <w:p w14:paraId="567DB13C" w14:textId="77777777" w:rsidR="00F2046C" w:rsidRDefault="00F2046C" w:rsidP="000E129C"/>
        </w:tc>
        <w:tc>
          <w:tcPr>
            <w:tcW w:w="884" w:type="dxa"/>
            <w:tcBorders>
              <w:top w:val="nil"/>
              <w:left w:val="nil"/>
              <w:bottom w:val="nil"/>
              <w:right w:val="nil"/>
            </w:tcBorders>
            <w:shd w:val="clear" w:color="auto" w:fill="auto"/>
            <w:noWrap/>
            <w:vAlign w:val="bottom"/>
          </w:tcPr>
          <w:p w14:paraId="2F051C2C"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7216817F" w14:textId="77777777" w:rsidR="00F2046C" w:rsidRDefault="00F2046C" w:rsidP="000E129C">
            <w:r>
              <w:t> </w:t>
            </w:r>
          </w:p>
        </w:tc>
      </w:tr>
      <w:tr w:rsidR="00F2046C" w14:paraId="43B3CCBE"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278FE3DF"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5625BC13" w14:textId="77777777" w:rsidR="00F2046C" w:rsidRDefault="00F2046C" w:rsidP="000E129C"/>
        </w:tc>
        <w:tc>
          <w:tcPr>
            <w:tcW w:w="1052" w:type="dxa"/>
            <w:tcBorders>
              <w:top w:val="nil"/>
              <w:left w:val="nil"/>
              <w:bottom w:val="nil"/>
              <w:right w:val="nil"/>
            </w:tcBorders>
            <w:shd w:val="clear" w:color="auto" w:fill="auto"/>
            <w:noWrap/>
            <w:vAlign w:val="bottom"/>
          </w:tcPr>
          <w:p w14:paraId="00AD0B7C" w14:textId="77777777" w:rsidR="00F2046C" w:rsidRDefault="00F2046C" w:rsidP="000E129C"/>
        </w:tc>
        <w:tc>
          <w:tcPr>
            <w:tcW w:w="884" w:type="dxa"/>
            <w:tcBorders>
              <w:top w:val="nil"/>
              <w:left w:val="nil"/>
              <w:bottom w:val="nil"/>
              <w:right w:val="nil"/>
            </w:tcBorders>
            <w:shd w:val="clear" w:color="auto" w:fill="auto"/>
            <w:noWrap/>
            <w:vAlign w:val="bottom"/>
          </w:tcPr>
          <w:p w14:paraId="099E3AB7" w14:textId="77777777" w:rsidR="00F2046C" w:rsidRDefault="00F2046C" w:rsidP="000E129C"/>
        </w:tc>
        <w:tc>
          <w:tcPr>
            <w:tcW w:w="884" w:type="dxa"/>
            <w:tcBorders>
              <w:top w:val="nil"/>
              <w:left w:val="nil"/>
              <w:bottom w:val="nil"/>
              <w:right w:val="nil"/>
            </w:tcBorders>
            <w:shd w:val="clear" w:color="auto" w:fill="auto"/>
            <w:noWrap/>
            <w:vAlign w:val="bottom"/>
          </w:tcPr>
          <w:p w14:paraId="163F2778" w14:textId="77777777" w:rsidR="00F2046C" w:rsidRDefault="00F2046C" w:rsidP="000E129C"/>
        </w:tc>
        <w:tc>
          <w:tcPr>
            <w:tcW w:w="884" w:type="dxa"/>
            <w:tcBorders>
              <w:top w:val="nil"/>
              <w:left w:val="nil"/>
              <w:bottom w:val="nil"/>
              <w:right w:val="nil"/>
            </w:tcBorders>
            <w:shd w:val="clear" w:color="auto" w:fill="auto"/>
            <w:noWrap/>
            <w:vAlign w:val="bottom"/>
          </w:tcPr>
          <w:p w14:paraId="0FD9F349" w14:textId="77777777" w:rsidR="00F2046C" w:rsidRDefault="00F2046C" w:rsidP="000E129C"/>
        </w:tc>
        <w:tc>
          <w:tcPr>
            <w:tcW w:w="884" w:type="dxa"/>
            <w:tcBorders>
              <w:top w:val="nil"/>
              <w:left w:val="nil"/>
              <w:bottom w:val="nil"/>
              <w:right w:val="nil"/>
            </w:tcBorders>
            <w:shd w:val="clear" w:color="auto" w:fill="auto"/>
            <w:noWrap/>
            <w:vAlign w:val="bottom"/>
          </w:tcPr>
          <w:p w14:paraId="3756FAB2" w14:textId="77777777" w:rsidR="00F2046C" w:rsidRDefault="00F2046C" w:rsidP="000E129C"/>
        </w:tc>
        <w:tc>
          <w:tcPr>
            <w:tcW w:w="884" w:type="dxa"/>
            <w:tcBorders>
              <w:top w:val="nil"/>
              <w:left w:val="nil"/>
              <w:bottom w:val="nil"/>
              <w:right w:val="nil"/>
            </w:tcBorders>
            <w:shd w:val="clear" w:color="auto" w:fill="auto"/>
            <w:noWrap/>
            <w:vAlign w:val="bottom"/>
          </w:tcPr>
          <w:p w14:paraId="1EDC3F38" w14:textId="77777777" w:rsidR="00F2046C" w:rsidRDefault="00F2046C" w:rsidP="000E129C"/>
        </w:tc>
        <w:tc>
          <w:tcPr>
            <w:tcW w:w="884" w:type="dxa"/>
            <w:tcBorders>
              <w:top w:val="nil"/>
              <w:left w:val="nil"/>
              <w:bottom w:val="nil"/>
              <w:right w:val="nil"/>
            </w:tcBorders>
            <w:shd w:val="clear" w:color="auto" w:fill="auto"/>
            <w:noWrap/>
            <w:vAlign w:val="bottom"/>
          </w:tcPr>
          <w:p w14:paraId="0271FA26"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69963D1F" w14:textId="77777777" w:rsidR="00F2046C" w:rsidRDefault="00F2046C" w:rsidP="000E129C">
            <w:r>
              <w:t> </w:t>
            </w:r>
          </w:p>
        </w:tc>
      </w:tr>
      <w:tr w:rsidR="00F2046C" w14:paraId="074CBE24"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3C276E1"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3657781F" w14:textId="77777777" w:rsidR="00F2046C" w:rsidRDefault="00F2046C" w:rsidP="000E129C"/>
        </w:tc>
        <w:tc>
          <w:tcPr>
            <w:tcW w:w="1052" w:type="dxa"/>
            <w:tcBorders>
              <w:top w:val="nil"/>
              <w:left w:val="nil"/>
              <w:bottom w:val="nil"/>
              <w:right w:val="nil"/>
            </w:tcBorders>
            <w:shd w:val="clear" w:color="auto" w:fill="auto"/>
            <w:noWrap/>
            <w:vAlign w:val="bottom"/>
          </w:tcPr>
          <w:p w14:paraId="54A803B2" w14:textId="77777777" w:rsidR="00F2046C" w:rsidRDefault="00F2046C" w:rsidP="000E129C"/>
        </w:tc>
        <w:tc>
          <w:tcPr>
            <w:tcW w:w="884" w:type="dxa"/>
            <w:tcBorders>
              <w:top w:val="nil"/>
              <w:left w:val="nil"/>
              <w:bottom w:val="nil"/>
              <w:right w:val="nil"/>
            </w:tcBorders>
            <w:shd w:val="clear" w:color="auto" w:fill="auto"/>
            <w:noWrap/>
            <w:vAlign w:val="bottom"/>
          </w:tcPr>
          <w:p w14:paraId="4CA2939D" w14:textId="77777777" w:rsidR="00F2046C" w:rsidRDefault="00F2046C" w:rsidP="000E129C"/>
        </w:tc>
        <w:tc>
          <w:tcPr>
            <w:tcW w:w="884" w:type="dxa"/>
            <w:tcBorders>
              <w:top w:val="nil"/>
              <w:left w:val="nil"/>
              <w:bottom w:val="nil"/>
              <w:right w:val="nil"/>
            </w:tcBorders>
            <w:shd w:val="clear" w:color="auto" w:fill="auto"/>
            <w:noWrap/>
            <w:vAlign w:val="bottom"/>
          </w:tcPr>
          <w:p w14:paraId="1405C09C" w14:textId="77777777" w:rsidR="00F2046C" w:rsidRDefault="00F2046C" w:rsidP="000E129C"/>
        </w:tc>
        <w:tc>
          <w:tcPr>
            <w:tcW w:w="884" w:type="dxa"/>
            <w:tcBorders>
              <w:top w:val="nil"/>
              <w:left w:val="nil"/>
              <w:bottom w:val="nil"/>
              <w:right w:val="nil"/>
            </w:tcBorders>
            <w:shd w:val="clear" w:color="auto" w:fill="auto"/>
            <w:noWrap/>
            <w:vAlign w:val="bottom"/>
          </w:tcPr>
          <w:p w14:paraId="3BBADA98" w14:textId="77777777" w:rsidR="00F2046C" w:rsidRDefault="00F2046C" w:rsidP="000E129C"/>
        </w:tc>
        <w:tc>
          <w:tcPr>
            <w:tcW w:w="884" w:type="dxa"/>
            <w:tcBorders>
              <w:top w:val="nil"/>
              <w:left w:val="nil"/>
              <w:bottom w:val="nil"/>
              <w:right w:val="nil"/>
            </w:tcBorders>
            <w:shd w:val="clear" w:color="auto" w:fill="auto"/>
            <w:noWrap/>
            <w:vAlign w:val="bottom"/>
          </w:tcPr>
          <w:p w14:paraId="0A60BC5C" w14:textId="77777777" w:rsidR="00F2046C" w:rsidRDefault="00F2046C" w:rsidP="000E129C"/>
        </w:tc>
        <w:tc>
          <w:tcPr>
            <w:tcW w:w="884" w:type="dxa"/>
            <w:tcBorders>
              <w:top w:val="nil"/>
              <w:left w:val="nil"/>
              <w:bottom w:val="nil"/>
              <w:right w:val="nil"/>
            </w:tcBorders>
            <w:shd w:val="clear" w:color="auto" w:fill="auto"/>
            <w:noWrap/>
            <w:vAlign w:val="bottom"/>
          </w:tcPr>
          <w:p w14:paraId="3C26BF4F" w14:textId="77777777" w:rsidR="00F2046C" w:rsidRDefault="00F2046C" w:rsidP="000E129C"/>
        </w:tc>
        <w:tc>
          <w:tcPr>
            <w:tcW w:w="884" w:type="dxa"/>
            <w:tcBorders>
              <w:top w:val="nil"/>
              <w:left w:val="nil"/>
              <w:bottom w:val="nil"/>
              <w:right w:val="nil"/>
            </w:tcBorders>
            <w:shd w:val="clear" w:color="auto" w:fill="auto"/>
            <w:noWrap/>
            <w:vAlign w:val="bottom"/>
          </w:tcPr>
          <w:p w14:paraId="358601C8"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70FF2574" w14:textId="77777777" w:rsidR="00F2046C" w:rsidRDefault="00F2046C" w:rsidP="000E129C">
            <w:r>
              <w:t> </w:t>
            </w:r>
          </w:p>
        </w:tc>
      </w:tr>
      <w:tr w:rsidR="00F2046C" w14:paraId="47D2DFEF"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26272D3E"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47FF65E9" w14:textId="77777777" w:rsidR="00F2046C" w:rsidRDefault="00F2046C" w:rsidP="000E129C"/>
        </w:tc>
        <w:tc>
          <w:tcPr>
            <w:tcW w:w="1052" w:type="dxa"/>
            <w:tcBorders>
              <w:top w:val="nil"/>
              <w:left w:val="nil"/>
              <w:bottom w:val="nil"/>
              <w:right w:val="nil"/>
            </w:tcBorders>
            <w:shd w:val="clear" w:color="auto" w:fill="auto"/>
            <w:noWrap/>
            <w:vAlign w:val="bottom"/>
          </w:tcPr>
          <w:p w14:paraId="2BF572F0" w14:textId="77777777" w:rsidR="00F2046C" w:rsidRDefault="00F2046C" w:rsidP="000E129C"/>
        </w:tc>
        <w:tc>
          <w:tcPr>
            <w:tcW w:w="884" w:type="dxa"/>
            <w:tcBorders>
              <w:top w:val="nil"/>
              <w:left w:val="nil"/>
              <w:bottom w:val="nil"/>
              <w:right w:val="nil"/>
            </w:tcBorders>
            <w:shd w:val="clear" w:color="auto" w:fill="auto"/>
            <w:noWrap/>
            <w:vAlign w:val="bottom"/>
          </w:tcPr>
          <w:p w14:paraId="02472C1F" w14:textId="77777777" w:rsidR="00F2046C" w:rsidRDefault="00F2046C" w:rsidP="000E129C"/>
        </w:tc>
        <w:tc>
          <w:tcPr>
            <w:tcW w:w="884" w:type="dxa"/>
            <w:tcBorders>
              <w:top w:val="nil"/>
              <w:left w:val="nil"/>
              <w:bottom w:val="nil"/>
              <w:right w:val="nil"/>
            </w:tcBorders>
            <w:shd w:val="clear" w:color="auto" w:fill="auto"/>
            <w:noWrap/>
            <w:vAlign w:val="bottom"/>
          </w:tcPr>
          <w:p w14:paraId="7F7446F2" w14:textId="77777777" w:rsidR="00F2046C" w:rsidRDefault="00F2046C" w:rsidP="000E129C"/>
        </w:tc>
        <w:tc>
          <w:tcPr>
            <w:tcW w:w="884" w:type="dxa"/>
            <w:tcBorders>
              <w:top w:val="nil"/>
              <w:left w:val="nil"/>
              <w:bottom w:val="nil"/>
              <w:right w:val="nil"/>
            </w:tcBorders>
            <w:shd w:val="clear" w:color="auto" w:fill="auto"/>
            <w:noWrap/>
            <w:vAlign w:val="bottom"/>
          </w:tcPr>
          <w:p w14:paraId="2AD2C022" w14:textId="77777777" w:rsidR="00F2046C" w:rsidRDefault="00F2046C" w:rsidP="000E129C"/>
        </w:tc>
        <w:tc>
          <w:tcPr>
            <w:tcW w:w="884" w:type="dxa"/>
            <w:tcBorders>
              <w:top w:val="nil"/>
              <w:left w:val="nil"/>
              <w:bottom w:val="nil"/>
              <w:right w:val="nil"/>
            </w:tcBorders>
            <w:shd w:val="clear" w:color="auto" w:fill="auto"/>
            <w:noWrap/>
            <w:vAlign w:val="bottom"/>
          </w:tcPr>
          <w:p w14:paraId="72219976" w14:textId="77777777" w:rsidR="00F2046C" w:rsidRDefault="00F2046C" w:rsidP="000E129C"/>
        </w:tc>
        <w:tc>
          <w:tcPr>
            <w:tcW w:w="884" w:type="dxa"/>
            <w:tcBorders>
              <w:top w:val="nil"/>
              <w:left w:val="nil"/>
              <w:bottom w:val="nil"/>
              <w:right w:val="nil"/>
            </w:tcBorders>
            <w:shd w:val="clear" w:color="auto" w:fill="auto"/>
            <w:noWrap/>
            <w:vAlign w:val="bottom"/>
          </w:tcPr>
          <w:p w14:paraId="0E093E27" w14:textId="77777777" w:rsidR="00F2046C" w:rsidRDefault="00F2046C" w:rsidP="000E129C"/>
        </w:tc>
        <w:tc>
          <w:tcPr>
            <w:tcW w:w="884" w:type="dxa"/>
            <w:tcBorders>
              <w:top w:val="nil"/>
              <w:left w:val="nil"/>
              <w:bottom w:val="nil"/>
              <w:right w:val="nil"/>
            </w:tcBorders>
            <w:shd w:val="clear" w:color="auto" w:fill="auto"/>
            <w:noWrap/>
            <w:vAlign w:val="bottom"/>
          </w:tcPr>
          <w:p w14:paraId="13A2226E"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4E0F9BA5" w14:textId="77777777" w:rsidR="00F2046C" w:rsidRDefault="00F2046C" w:rsidP="000E129C">
            <w:r>
              <w:t> </w:t>
            </w:r>
          </w:p>
        </w:tc>
      </w:tr>
      <w:tr w:rsidR="00F2046C" w14:paraId="0B739648" w14:textId="77777777" w:rsidTr="000E129C">
        <w:trPr>
          <w:trHeight w:val="255"/>
        </w:trPr>
        <w:tc>
          <w:tcPr>
            <w:tcW w:w="347" w:type="dxa"/>
            <w:tcBorders>
              <w:top w:val="single" w:sz="4" w:space="0" w:color="auto"/>
              <w:left w:val="single" w:sz="4" w:space="0" w:color="auto"/>
              <w:bottom w:val="nil"/>
              <w:right w:val="nil"/>
            </w:tcBorders>
            <w:shd w:val="clear" w:color="auto" w:fill="auto"/>
            <w:noWrap/>
            <w:vAlign w:val="bottom"/>
          </w:tcPr>
          <w:p w14:paraId="7FE5A93D" w14:textId="77777777" w:rsidR="00F2046C" w:rsidRDefault="00F2046C" w:rsidP="000E129C">
            <w:r>
              <w:t> </w:t>
            </w:r>
          </w:p>
        </w:tc>
        <w:tc>
          <w:tcPr>
            <w:tcW w:w="1440" w:type="dxa"/>
            <w:tcBorders>
              <w:top w:val="single" w:sz="4" w:space="0" w:color="auto"/>
              <w:left w:val="nil"/>
              <w:bottom w:val="nil"/>
              <w:right w:val="nil"/>
            </w:tcBorders>
            <w:shd w:val="clear" w:color="auto" w:fill="auto"/>
            <w:noWrap/>
            <w:vAlign w:val="bottom"/>
          </w:tcPr>
          <w:p w14:paraId="289A8C10" w14:textId="77777777" w:rsidR="00F2046C" w:rsidRDefault="00F2046C" w:rsidP="000E129C">
            <w:r>
              <w:t> </w:t>
            </w:r>
          </w:p>
        </w:tc>
        <w:tc>
          <w:tcPr>
            <w:tcW w:w="1052" w:type="dxa"/>
            <w:tcBorders>
              <w:top w:val="single" w:sz="4" w:space="0" w:color="auto"/>
              <w:left w:val="nil"/>
              <w:bottom w:val="nil"/>
              <w:right w:val="nil"/>
            </w:tcBorders>
            <w:shd w:val="clear" w:color="auto" w:fill="auto"/>
            <w:noWrap/>
            <w:vAlign w:val="bottom"/>
          </w:tcPr>
          <w:p w14:paraId="4BFC01E0"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1DE0D3D5"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552B439B"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77CD781B"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2085AC1B"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43284ADF"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7BCD164A" w14:textId="77777777" w:rsidR="00F2046C" w:rsidRDefault="00F2046C" w:rsidP="000E129C">
            <w:r>
              <w:t> </w:t>
            </w:r>
          </w:p>
        </w:tc>
        <w:tc>
          <w:tcPr>
            <w:tcW w:w="1401" w:type="dxa"/>
            <w:tcBorders>
              <w:top w:val="single" w:sz="4" w:space="0" w:color="auto"/>
              <w:left w:val="nil"/>
              <w:bottom w:val="nil"/>
              <w:right w:val="single" w:sz="4" w:space="0" w:color="auto"/>
            </w:tcBorders>
            <w:shd w:val="clear" w:color="auto" w:fill="auto"/>
            <w:noWrap/>
            <w:vAlign w:val="bottom"/>
          </w:tcPr>
          <w:p w14:paraId="05DD0774" w14:textId="77777777" w:rsidR="00F2046C" w:rsidRDefault="00F2046C" w:rsidP="000E129C">
            <w:r>
              <w:t> </w:t>
            </w:r>
          </w:p>
        </w:tc>
      </w:tr>
      <w:tr w:rsidR="00F2046C" w14:paraId="2CDB7434"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C58F0EA"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2B1F3A05" w14:textId="77777777" w:rsidR="00F2046C" w:rsidRDefault="00F2046C" w:rsidP="000E129C"/>
        </w:tc>
        <w:tc>
          <w:tcPr>
            <w:tcW w:w="1052" w:type="dxa"/>
            <w:tcBorders>
              <w:top w:val="nil"/>
              <w:left w:val="nil"/>
              <w:bottom w:val="nil"/>
              <w:right w:val="nil"/>
            </w:tcBorders>
            <w:shd w:val="clear" w:color="auto" w:fill="auto"/>
            <w:noWrap/>
            <w:vAlign w:val="bottom"/>
          </w:tcPr>
          <w:p w14:paraId="680192C7" w14:textId="77777777" w:rsidR="00F2046C" w:rsidRDefault="00F2046C" w:rsidP="000E129C"/>
        </w:tc>
        <w:tc>
          <w:tcPr>
            <w:tcW w:w="884" w:type="dxa"/>
            <w:tcBorders>
              <w:top w:val="nil"/>
              <w:left w:val="nil"/>
              <w:bottom w:val="nil"/>
              <w:right w:val="nil"/>
            </w:tcBorders>
            <w:shd w:val="clear" w:color="auto" w:fill="auto"/>
            <w:noWrap/>
            <w:vAlign w:val="bottom"/>
          </w:tcPr>
          <w:p w14:paraId="1F68C8A4" w14:textId="77777777" w:rsidR="00F2046C" w:rsidRDefault="00F2046C" w:rsidP="000E129C"/>
        </w:tc>
        <w:tc>
          <w:tcPr>
            <w:tcW w:w="884" w:type="dxa"/>
            <w:tcBorders>
              <w:top w:val="nil"/>
              <w:left w:val="nil"/>
              <w:bottom w:val="nil"/>
              <w:right w:val="nil"/>
            </w:tcBorders>
            <w:shd w:val="clear" w:color="auto" w:fill="auto"/>
            <w:noWrap/>
            <w:vAlign w:val="bottom"/>
          </w:tcPr>
          <w:p w14:paraId="11E60815" w14:textId="77777777" w:rsidR="00F2046C" w:rsidRDefault="00F2046C" w:rsidP="000E129C"/>
        </w:tc>
        <w:tc>
          <w:tcPr>
            <w:tcW w:w="884" w:type="dxa"/>
            <w:tcBorders>
              <w:top w:val="nil"/>
              <w:left w:val="nil"/>
              <w:bottom w:val="nil"/>
              <w:right w:val="nil"/>
            </w:tcBorders>
            <w:shd w:val="clear" w:color="auto" w:fill="auto"/>
            <w:noWrap/>
            <w:vAlign w:val="bottom"/>
          </w:tcPr>
          <w:p w14:paraId="40D0D290" w14:textId="77777777" w:rsidR="00F2046C" w:rsidRDefault="00F2046C" w:rsidP="000E129C"/>
        </w:tc>
        <w:tc>
          <w:tcPr>
            <w:tcW w:w="884" w:type="dxa"/>
            <w:tcBorders>
              <w:top w:val="nil"/>
              <w:left w:val="nil"/>
              <w:bottom w:val="nil"/>
              <w:right w:val="nil"/>
            </w:tcBorders>
            <w:shd w:val="clear" w:color="auto" w:fill="auto"/>
            <w:noWrap/>
            <w:vAlign w:val="bottom"/>
          </w:tcPr>
          <w:p w14:paraId="262ABC59" w14:textId="77777777" w:rsidR="00F2046C" w:rsidRDefault="00F2046C" w:rsidP="000E129C"/>
        </w:tc>
        <w:tc>
          <w:tcPr>
            <w:tcW w:w="884" w:type="dxa"/>
            <w:tcBorders>
              <w:top w:val="nil"/>
              <w:left w:val="nil"/>
              <w:bottom w:val="nil"/>
              <w:right w:val="nil"/>
            </w:tcBorders>
            <w:shd w:val="clear" w:color="auto" w:fill="auto"/>
            <w:noWrap/>
            <w:vAlign w:val="bottom"/>
          </w:tcPr>
          <w:p w14:paraId="50887A99" w14:textId="77777777" w:rsidR="00F2046C" w:rsidRDefault="00F2046C" w:rsidP="000E129C"/>
        </w:tc>
        <w:tc>
          <w:tcPr>
            <w:tcW w:w="884" w:type="dxa"/>
            <w:tcBorders>
              <w:top w:val="nil"/>
              <w:left w:val="nil"/>
              <w:bottom w:val="nil"/>
              <w:right w:val="nil"/>
            </w:tcBorders>
            <w:shd w:val="clear" w:color="auto" w:fill="auto"/>
            <w:noWrap/>
            <w:vAlign w:val="bottom"/>
          </w:tcPr>
          <w:p w14:paraId="1ED41860"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49B7D7B7" w14:textId="77777777" w:rsidR="00F2046C" w:rsidRDefault="00F2046C" w:rsidP="000E129C">
            <w:r>
              <w:t> </w:t>
            </w:r>
          </w:p>
        </w:tc>
      </w:tr>
      <w:tr w:rsidR="00F2046C" w14:paraId="66CFCBF3" w14:textId="77777777" w:rsidTr="000E129C">
        <w:trPr>
          <w:trHeight w:val="375"/>
        </w:trPr>
        <w:tc>
          <w:tcPr>
            <w:tcW w:w="347" w:type="dxa"/>
            <w:tcBorders>
              <w:top w:val="nil"/>
              <w:left w:val="single" w:sz="4" w:space="0" w:color="auto"/>
              <w:bottom w:val="nil"/>
              <w:right w:val="nil"/>
            </w:tcBorders>
            <w:shd w:val="clear" w:color="auto" w:fill="auto"/>
            <w:noWrap/>
            <w:vAlign w:val="bottom"/>
          </w:tcPr>
          <w:p w14:paraId="7A05B7DE"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486BBCB4" w14:textId="77777777" w:rsidR="00F2046C" w:rsidRDefault="00F2046C" w:rsidP="000E129C">
            <w:pPr>
              <w:rPr>
                <w:sz w:val="28"/>
                <w:szCs w:val="28"/>
              </w:rPr>
            </w:pPr>
            <w:r>
              <w:rPr>
                <w:sz w:val="28"/>
                <w:szCs w:val="28"/>
              </w:rPr>
              <w:t>Obsah:</w:t>
            </w:r>
          </w:p>
        </w:tc>
        <w:tc>
          <w:tcPr>
            <w:tcW w:w="1052" w:type="dxa"/>
            <w:tcBorders>
              <w:top w:val="nil"/>
              <w:left w:val="nil"/>
              <w:bottom w:val="nil"/>
              <w:right w:val="nil"/>
            </w:tcBorders>
            <w:shd w:val="clear" w:color="auto" w:fill="auto"/>
            <w:noWrap/>
            <w:vAlign w:val="bottom"/>
          </w:tcPr>
          <w:p w14:paraId="6833255F" w14:textId="77777777" w:rsidR="00F2046C" w:rsidRDefault="00F2046C" w:rsidP="000E129C"/>
        </w:tc>
        <w:tc>
          <w:tcPr>
            <w:tcW w:w="884" w:type="dxa"/>
            <w:tcBorders>
              <w:top w:val="nil"/>
              <w:left w:val="nil"/>
              <w:bottom w:val="nil"/>
              <w:right w:val="nil"/>
            </w:tcBorders>
            <w:shd w:val="clear" w:color="auto" w:fill="auto"/>
            <w:noWrap/>
            <w:vAlign w:val="bottom"/>
          </w:tcPr>
          <w:p w14:paraId="0D2DA181" w14:textId="77777777" w:rsidR="00F2046C" w:rsidRDefault="00F2046C" w:rsidP="000E129C"/>
        </w:tc>
        <w:tc>
          <w:tcPr>
            <w:tcW w:w="884" w:type="dxa"/>
            <w:tcBorders>
              <w:top w:val="nil"/>
              <w:left w:val="nil"/>
              <w:bottom w:val="nil"/>
              <w:right w:val="nil"/>
            </w:tcBorders>
            <w:shd w:val="clear" w:color="auto" w:fill="auto"/>
            <w:noWrap/>
            <w:vAlign w:val="bottom"/>
          </w:tcPr>
          <w:p w14:paraId="2A998C3C" w14:textId="77777777" w:rsidR="00F2046C" w:rsidRDefault="00F2046C" w:rsidP="000E129C"/>
        </w:tc>
        <w:tc>
          <w:tcPr>
            <w:tcW w:w="884" w:type="dxa"/>
            <w:tcBorders>
              <w:top w:val="nil"/>
              <w:left w:val="nil"/>
              <w:bottom w:val="nil"/>
              <w:right w:val="nil"/>
            </w:tcBorders>
            <w:shd w:val="clear" w:color="auto" w:fill="auto"/>
            <w:noWrap/>
            <w:vAlign w:val="bottom"/>
          </w:tcPr>
          <w:p w14:paraId="5FA5A061" w14:textId="77777777" w:rsidR="00F2046C" w:rsidRDefault="00F2046C" w:rsidP="000E129C"/>
        </w:tc>
        <w:tc>
          <w:tcPr>
            <w:tcW w:w="884" w:type="dxa"/>
            <w:tcBorders>
              <w:top w:val="nil"/>
              <w:left w:val="nil"/>
              <w:bottom w:val="nil"/>
              <w:right w:val="nil"/>
            </w:tcBorders>
            <w:shd w:val="clear" w:color="auto" w:fill="auto"/>
            <w:noWrap/>
            <w:vAlign w:val="bottom"/>
          </w:tcPr>
          <w:p w14:paraId="7006871F" w14:textId="77777777" w:rsidR="00F2046C" w:rsidRDefault="00F2046C" w:rsidP="000E129C"/>
        </w:tc>
        <w:tc>
          <w:tcPr>
            <w:tcW w:w="884" w:type="dxa"/>
            <w:tcBorders>
              <w:top w:val="nil"/>
              <w:left w:val="nil"/>
              <w:bottom w:val="nil"/>
              <w:right w:val="nil"/>
            </w:tcBorders>
            <w:shd w:val="clear" w:color="auto" w:fill="auto"/>
            <w:noWrap/>
            <w:vAlign w:val="bottom"/>
          </w:tcPr>
          <w:p w14:paraId="457AA0F4" w14:textId="77777777" w:rsidR="00F2046C" w:rsidRDefault="00F2046C" w:rsidP="000E129C"/>
        </w:tc>
        <w:tc>
          <w:tcPr>
            <w:tcW w:w="884" w:type="dxa"/>
            <w:tcBorders>
              <w:top w:val="nil"/>
              <w:left w:val="nil"/>
              <w:bottom w:val="nil"/>
              <w:right w:val="nil"/>
            </w:tcBorders>
            <w:shd w:val="clear" w:color="auto" w:fill="auto"/>
            <w:noWrap/>
            <w:vAlign w:val="bottom"/>
          </w:tcPr>
          <w:p w14:paraId="0C7D91AD"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484A55F1" w14:textId="77777777" w:rsidR="00F2046C" w:rsidRDefault="00F2046C" w:rsidP="000E129C">
            <w:r>
              <w:t> </w:t>
            </w:r>
          </w:p>
        </w:tc>
      </w:tr>
      <w:tr w:rsidR="00F2046C" w14:paraId="52E26F15"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4CD01B78" w14:textId="77777777" w:rsidR="00F2046C" w:rsidRDefault="00F2046C" w:rsidP="000E129C">
            <w:r>
              <w:t> </w:t>
            </w:r>
          </w:p>
        </w:tc>
        <w:tc>
          <w:tcPr>
            <w:tcW w:w="2492" w:type="dxa"/>
            <w:gridSpan w:val="2"/>
            <w:tcBorders>
              <w:top w:val="nil"/>
              <w:left w:val="nil"/>
              <w:bottom w:val="nil"/>
              <w:right w:val="nil"/>
            </w:tcBorders>
            <w:shd w:val="clear" w:color="auto" w:fill="auto"/>
            <w:noWrap/>
            <w:vAlign w:val="bottom"/>
          </w:tcPr>
          <w:p w14:paraId="66BA9D8A" w14:textId="77777777" w:rsidR="00F2046C" w:rsidRDefault="00F2046C" w:rsidP="000E129C">
            <w:r>
              <w:t>A. Úvodní ustanovení</w:t>
            </w:r>
          </w:p>
        </w:tc>
        <w:tc>
          <w:tcPr>
            <w:tcW w:w="884" w:type="dxa"/>
            <w:tcBorders>
              <w:top w:val="nil"/>
              <w:left w:val="nil"/>
              <w:bottom w:val="nil"/>
              <w:right w:val="nil"/>
            </w:tcBorders>
            <w:shd w:val="clear" w:color="auto" w:fill="auto"/>
            <w:noWrap/>
            <w:vAlign w:val="bottom"/>
          </w:tcPr>
          <w:p w14:paraId="203A93E5" w14:textId="77777777" w:rsidR="00F2046C" w:rsidRDefault="00F2046C" w:rsidP="000E129C"/>
        </w:tc>
        <w:tc>
          <w:tcPr>
            <w:tcW w:w="884" w:type="dxa"/>
            <w:tcBorders>
              <w:top w:val="nil"/>
              <w:left w:val="nil"/>
              <w:bottom w:val="nil"/>
              <w:right w:val="nil"/>
            </w:tcBorders>
            <w:shd w:val="clear" w:color="auto" w:fill="auto"/>
            <w:noWrap/>
            <w:vAlign w:val="bottom"/>
          </w:tcPr>
          <w:p w14:paraId="02488D17" w14:textId="77777777" w:rsidR="00F2046C" w:rsidRDefault="00F2046C" w:rsidP="000E129C"/>
        </w:tc>
        <w:tc>
          <w:tcPr>
            <w:tcW w:w="884" w:type="dxa"/>
            <w:tcBorders>
              <w:top w:val="nil"/>
              <w:left w:val="nil"/>
              <w:bottom w:val="nil"/>
              <w:right w:val="nil"/>
            </w:tcBorders>
            <w:shd w:val="clear" w:color="auto" w:fill="auto"/>
            <w:noWrap/>
            <w:vAlign w:val="bottom"/>
          </w:tcPr>
          <w:p w14:paraId="3459571D" w14:textId="77777777" w:rsidR="00F2046C" w:rsidRDefault="00F2046C" w:rsidP="000E129C"/>
        </w:tc>
        <w:tc>
          <w:tcPr>
            <w:tcW w:w="884" w:type="dxa"/>
            <w:tcBorders>
              <w:top w:val="nil"/>
              <w:left w:val="nil"/>
              <w:bottom w:val="nil"/>
              <w:right w:val="nil"/>
            </w:tcBorders>
            <w:shd w:val="clear" w:color="auto" w:fill="auto"/>
            <w:noWrap/>
            <w:vAlign w:val="bottom"/>
          </w:tcPr>
          <w:p w14:paraId="626FD05F" w14:textId="77777777" w:rsidR="00F2046C" w:rsidRDefault="00F2046C" w:rsidP="000E129C"/>
        </w:tc>
        <w:tc>
          <w:tcPr>
            <w:tcW w:w="884" w:type="dxa"/>
            <w:tcBorders>
              <w:top w:val="nil"/>
              <w:left w:val="nil"/>
              <w:bottom w:val="nil"/>
              <w:right w:val="nil"/>
            </w:tcBorders>
            <w:shd w:val="clear" w:color="auto" w:fill="auto"/>
            <w:noWrap/>
            <w:vAlign w:val="bottom"/>
          </w:tcPr>
          <w:p w14:paraId="7699BF60" w14:textId="77777777" w:rsidR="00F2046C" w:rsidRDefault="00F2046C" w:rsidP="000E129C"/>
        </w:tc>
        <w:tc>
          <w:tcPr>
            <w:tcW w:w="884" w:type="dxa"/>
            <w:tcBorders>
              <w:top w:val="nil"/>
              <w:left w:val="nil"/>
              <w:bottom w:val="nil"/>
              <w:right w:val="nil"/>
            </w:tcBorders>
            <w:shd w:val="clear" w:color="auto" w:fill="auto"/>
            <w:noWrap/>
            <w:vAlign w:val="bottom"/>
          </w:tcPr>
          <w:p w14:paraId="034FB12D"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234CC305" w14:textId="77777777" w:rsidR="00F2046C" w:rsidRDefault="00F2046C" w:rsidP="000E129C">
            <w:r>
              <w:t> </w:t>
            </w:r>
          </w:p>
        </w:tc>
      </w:tr>
      <w:tr w:rsidR="00F2046C" w14:paraId="78D8635A"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53CC686C"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63CED15F" w14:textId="77777777" w:rsidR="00F2046C" w:rsidRDefault="00F2046C" w:rsidP="000E129C">
            <w:r>
              <w:t>1. Základní ustanovení o organizaci</w:t>
            </w:r>
          </w:p>
        </w:tc>
        <w:tc>
          <w:tcPr>
            <w:tcW w:w="1401" w:type="dxa"/>
            <w:tcBorders>
              <w:top w:val="nil"/>
              <w:left w:val="nil"/>
              <w:bottom w:val="nil"/>
              <w:right w:val="single" w:sz="4" w:space="0" w:color="auto"/>
            </w:tcBorders>
            <w:shd w:val="clear" w:color="auto" w:fill="auto"/>
            <w:noWrap/>
            <w:vAlign w:val="bottom"/>
          </w:tcPr>
          <w:p w14:paraId="1043170F" w14:textId="77777777" w:rsidR="00F2046C" w:rsidRDefault="00F2046C" w:rsidP="000E129C">
            <w:r>
              <w:t> </w:t>
            </w:r>
          </w:p>
        </w:tc>
      </w:tr>
      <w:tr w:rsidR="00F2046C" w14:paraId="2416E3B9"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206869C9"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60AF01AF" w14:textId="77777777" w:rsidR="00F2046C" w:rsidRDefault="00F2046C" w:rsidP="000E129C">
            <w:r>
              <w:t>2. Předmět činnosti organizace</w:t>
            </w:r>
          </w:p>
        </w:tc>
        <w:tc>
          <w:tcPr>
            <w:tcW w:w="1401" w:type="dxa"/>
            <w:tcBorders>
              <w:top w:val="nil"/>
              <w:left w:val="nil"/>
              <w:bottom w:val="nil"/>
              <w:right w:val="single" w:sz="4" w:space="0" w:color="auto"/>
            </w:tcBorders>
            <w:shd w:val="clear" w:color="auto" w:fill="auto"/>
            <w:noWrap/>
            <w:vAlign w:val="bottom"/>
          </w:tcPr>
          <w:p w14:paraId="34E08339" w14:textId="77777777" w:rsidR="00F2046C" w:rsidRDefault="00F2046C" w:rsidP="000E129C">
            <w:r>
              <w:t> </w:t>
            </w:r>
          </w:p>
        </w:tc>
      </w:tr>
      <w:tr w:rsidR="00F2046C" w14:paraId="720178A7"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1D2AE4A9"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1192E091" w14:textId="77777777" w:rsidR="00F2046C" w:rsidRDefault="00F2046C" w:rsidP="000E129C">
            <w:r>
              <w:t>3. Statutární orgány a zastupování organizace</w:t>
            </w:r>
          </w:p>
        </w:tc>
        <w:tc>
          <w:tcPr>
            <w:tcW w:w="1401" w:type="dxa"/>
            <w:tcBorders>
              <w:top w:val="nil"/>
              <w:left w:val="nil"/>
              <w:bottom w:val="nil"/>
              <w:right w:val="single" w:sz="4" w:space="0" w:color="auto"/>
            </w:tcBorders>
            <w:shd w:val="clear" w:color="auto" w:fill="auto"/>
            <w:noWrap/>
            <w:vAlign w:val="bottom"/>
          </w:tcPr>
          <w:p w14:paraId="4ABDE4DB" w14:textId="77777777" w:rsidR="00F2046C" w:rsidRDefault="00F2046C" w:rsidP="000E129C">
            <w:r>
              <w:t> </w:t>
            </w:r>
          </w:p>
        </w:tc>
      </w:tr>
      <w:tr w:rsidR="00F2046C" w14:paraId="2903A3C3"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3D7E895E"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3A68A7CD" w14:textId="77777777" w:rsidR="00F2046C" w:rsidRDefault="00F2046C" w:rsidP="000E129C">
            <w:r>
              <w:t>B. Zaměstnanci a zaměstnanecké vztahy</w:t>
            </w:r>
          </w:p>
        </w:tc>
        <w:tc>
          <w:tcPr>
            <w:tcW w:w="1401" w:type="dxa"/>
            <w:tcBorders>
              <w:top w:val="nil"/>
              <w:left w:val="nil"/>
              <w:bottom w:val="nil"/>
              <w:right w:val="single" w:sz="4" w:space="0" w:color="auto"/>
            </w:tcBorders>
            <w:shd w:val="clear" w:color="auto" w:fill="auto"/>
            <w:noWrap/>
            <w:vAlign w:val="bottom"/>
          </w:tcPr>
          <w:p w14:paraId="5BFA3658" w14:textId="77777777" w:rsidR="00F2046C" w:rsidRDefault="00F2046C" w:rsidP="000E129C">
            <w:r>
              <w:t> </w:t>
            </w:r>
          </w:p>
        </w:tc>
      </w:tr>
      <w:tr w:rsidR="00F2046C" w14:paraId="784729C4"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0BAE48DC"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382DCB4E" w14:textId="77777777" w:rsidR="00F2046C" w:rsidRDefault="00F2046C" w:rsidP="000E129C">
            <w:r>
              <w:t>C. Organizační schéma</w:t>
            </w:r>
          </w:p>
        </w:tc>
        <w:tc>
          <w:tcPr>
            <w:tcW w:w="1401" w:type="dxa"/>
            <w:tcBorders>
              <w:top w:val="nil"/>
              <w:left w:val="nil"/>
              <w:bottom w:val="nil"/>
              <w:right w:val="single" w:sz="4" w:space="0" w:color="auto"/>
            </w:tcBorders>
            <w:shd w:val="clear" w:color="auto" w:fill="auto"/>
            <w:noWrap/>
            <w:vAlign w:val="bottom"/>
          </w:tcPr>
          <w:p w14:paraId="4FDD4FB1" w14:textId="77777777" w:rsidR="00F2046C" w:rsidRDefault="00F2046C" w:rsidP="000E129C">
            <w:r>
              <w:t> </w:t>
            </w:r>
          </w:p>
        </w:tc>
      </w:tr>
      <w:tr w:rsidR="00F2046C" w14:paraId="134C7C87"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5D1A36B1"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51B1131E" w14:textId="77777777" w:rsidR="00F2046C" w:rsidRDefault="00F2046C" w:rsidP="000E129C">
            <w:r>
              <w:t>D. Ostatní povinnosti organizace</w:t>
            </w:r>
          </w:p>
        </w:tc>
        <w:tc>
          <w:tcPr>
            <w:tcW w:w="1401" w:type="dxa"/>
            <w:tcBorders>
              <w:top w:val="nil"/>
              <w:left w:val="nil"/>
              <w:bottom w:val="nil"/>
              <w:right w:val="single" w:sz="4" w:space="0" w:color="auto"/>
            </w:tcBorders>
            <w:shd w:val="clear" w:color="auto" w:fill="auto"/>
            <w:noWrap/>
            <w:vAlign w:val="bottom"/>
          </w:tcPr>
          <w:p w14:paraId="1137588B" w14:textId="77777777" w:rsidR="00F2046C" w:rsidRDefault="00F2046C" w:rsidP="000E129C">
            <w:r>
              <w:t> </w:t>
            </w:r>
          </w:p>
        </w:tc>
      </w:tr>
      <w:tr w:rsidR="00F2046C" w14:paraId="4C0224F4"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78520B13"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7E7FD567" w14:textId="77777777" w:rsidR="00F2046C" w:rsidRDefault="00F2046C" w:rsidP="000E129C">
            <w:r>
              <w:t>E. Závěrečná ustanovení</w:t>
            </w:r>
          </w:p>
        </w:tc>
        <w:tc>
          <w:tcPr>
            <w:tcW w:w="1401" w:type="dxa"/>
            <w:tcBorders>
              <w:top w:val="nil"/>
              <w:left w:val="nil"/>
              <w:bottom w:val="nil"/>
              <w:right w:val="single" w:sz="4" w:space="0" w:color="auto"/>
            </w:tcBorders>
            <w:shd w:val="clear" w:color="auto" w:fill="auto"/>
            <w:noWrap/>
            <w:vAlign w:val="bottom"/>
          </w:tcPr>
          <w:p w14:paraId="092ADA37" w14:textId="77777777" w:rsidR="00F2046C" w:rsidRDefault="00F2046C" w:rsidP="000E129C">
            <w:r>
              <w:t> </w:t>
            </w:r>
          </w:p>
        </w:tc>
      </w:tr>
      <w:tr w:rsidR="00F2046C" w14:paraId="30082799"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09508E98"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727B0A8C"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755098F0" w14:textId="77777777" w:rsidR="00F2046C" w:rsidRDefault="00F2046C" w:rsidP="000E129C">
            <w:r>
              <w:t> </w:t>
            </w:r>
          </w:p>
        </w:tc>
      </w:tr>
      <w:tr w:rsidR="00F2046C" w14:paraId="72890D2A"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43E3EE86"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1A4271A2"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020E1D5C" w14:textId="77777777" w:rsidR="00F2046C" w:rsidRDefault="00F2046C" w:rsidP="000E129C">
            <w:r>
              <w:t> </w:t>
            </w:r>
          </w:p>
        </w:tc>
      </w:tr>
      <w:tr w:rsidR="00F2046C" w14:paraId="44B440B3"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0ECAEDB0"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1A0D32DC"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0764E510" w14:textId="77777777" w:rsidR="00F2046C" w:rsidRDefault="00F2046C" w:rsidP="000E129C">
            <w:r>
              <w:t> </w:t>
            </w:r>
          </w:p>
        </w:tc>
      </w:tr>
      <w:tr w:rsidR="00F2046C" w14:paraId="4F3D0BE1"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5222DB1C"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1E3C90F9"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14926518" w14:textId="77777777" w:rsidR="00F2046C" w:rsidRDefault="00F2046C" w:rsidP="000E129C">
            <w:r>
              <w:t> </w:t>
            </w:r>
          </w:p>
        </w:tc>
      </w:tr>
      <w:tr w:rsidR="00F2046C" w14:paraId="5D65E6B6"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73FD9F7C"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63DC55B3"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16D0A566" w14:textId="77777777" w:rsidR="00F2046C" w:rsidRDefault="00F2046C" w:rsidP="000E129C">
            <w:r>
              <w:t> </w:t>
            </w:r>
          </w:p>
        </w:tc>
      </w:tr>
      <w:tr w:rsidR="00F2046C" w14:paraId="3CF06427"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2950B7D9"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18A9D09C"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45B49CCE" w14:textId="77777777" w:rsidR="00F2046C" w:rsidRDefault="00F2046C" w:rsidP="000E129C">
            <w:r>
              <w:t> </w:t>
            </w:r>
          </w:p>
        </w:tc>
      </w:tr>
      <w:tr w:rsidR="00F2046C" w14:paraId="0ED7F719"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6D3EF36C"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230D6C79"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550729B5" w14:textId="77777777" w:rsidR="00F2046C" w:rsidRDefault="00F2046C" w:rsidP="000E129C">
            <w:r>
              <w:t> </w:t>
            </w:r>
          </w:p>
        </w:tc>
      </w:tr>
      <w:tr w:rsidR="00F2046C" w14:paraId="6F934A73"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0E2F349B"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4401CC77"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140DC6E0" w14:textId="77777777" w:rsidR="00F2046C" w:rsidRDefault="00F2046C" w:rsidP="000E129C">
            <w:r>
              <w:t> </w:t>
            </w:r>
          </w:p>
        </w:tc>
      </w:tr>
      <w:tr w:rsidR="00F2046C" w14:paraId="3F65FF4C"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009C1E22"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003CB7AD"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345F199A" w14:textId="77777777" w:rsidR="00F2046C" w:rsidRDefault="00F2046C" w:rsidP="000E129C">
            <w:r>
              <w:t> </w:t>
            </w:r>
          </w:p>
        </w:tc>
      </w:tr>
      <w:tr w:rsidR="00F2046C" w14:paraId="199A36B2" w14:textId="77777777" w:rsidTr="000E129C">
        <w:trPr>
          <w:trHeight w:val="255"/>
        </w:trPr>
        <w:tc>
          <w:tcPr>
            <w:tcW w:w="347" w:type="dxa"/>
            <w:tcBorders>
              <w:top w:val="nil"/>
              <w:left w:val="single" w:sz="4" w:space="0" w:color="auto"/>
              <w:bottom w:val="nil"/>
              <w:right w:val="nil"/>
            </w:tcBorders>
            <w:shd w:val="clear" w:color="auto" w:fill="auto"/>
            <w:noWrap/>
            <w:vAlign w:val="bottom"/>
          </w:tcPr>
          <w:p w14:paraId="46FFEC96" w14:textId="77777777" w:rsidR="00F2046C" w:rsidRDefault="00F2046C" w:rsidP="000E129C">
            <w:r>
              <w:t> </w:t>
            </w:r>
          </w:p>
        </w:tc>
        <w:tc>
          <w:tcPr>
            <w:tcW w:w="7796" w:type="dxa"/>
            <w:gridSpan w:val="8"/>
            <w:tcBorders>
              <w:top w:val="nil"/>
              <w:left w:val="nil"/>
              <w:bottom w:val="nil"/>
              <w:right w:val="nil"/>
            </w:tcBorders>
            <w:shd w:val="clear" w:color="auto" w:fill="auto"/>
            <w:noWrap/>
            <w:vAlign w:val="bottom"/>
          </w:tcPr>
          <w:p w14:paraId="6324187F"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7ACCB073" w14:textId="77777777" w:rsidR="00F2046C" w:rsidRDefault="00F2046C" w:rsidP="000E129C">
            <w:r>
              <w:t> </w:t>
            </w:r>
          </w:p>
        </w:tc>
      </w:tr>
      <w:tr w:rsidR="00F2046C" w14:paraId="0B15FAB3" w14:textId="77777777" w:rsidTr="000E129C">
        <w:trPr>
          <w:trHeight w:val="315"/>
        </w:trPr>
        <w:tc>
          <w:tcPr>
            <w:tcW w:w="347" w:type="dxa"/>
            <w:tcBorders>
              <w:top w:val="single" w:sz="4" w:space="0" w:color="auto"/>
              <w:left w:val="single" w:sz="4" w:space="0" w:color="auto"/>
              <w:bottom w:val="nil"/>
              <w:right w:val="nil"/>
            </w:tcBorders>
            <w:shd w:val="clear" w:color="auto" w:fill="auto"/>
            <w:noWrap/>
            <w:vAlign w:val="bottom"/>
          </w:tcPr>
          <w:p w14:paraId="4C311B83" w14:textId="77777777" w:rsidR="00F2046C" w:rsidRDefault="00F2046C" w:rsidP="000E129C">
            <w:r>
              <w:t> </w:t>
            </w:r>
          </w:p>
        </w:tc>
        <w:tc>
          <w:tcPr>
            <w:tcW w:w="1440" w:type="dxa"/>
            <w:tcBorders>
              <w:top w:val="single" w:sz="4" w:space="0" w:color="auto"/>
              <w:left w:val="nil"/>
              <w:bottom w:val="nil"/>
              <w:right w:val="nil"/>
            </w:tcBorders>
            <w:shd w:val="clear" w:color="auto" w:fill="auto"/>
            <w:noWrap/>
            <w:vAlign w:val="bottom"/>
          </w:tcPr>
          <w:p w14:paraId="12F94A0F" w14:textId="77777777" w:rsidR="00F2046C" w:rsidRDefault="00F2046C" w:rsidP="000E129C">
            <w:r>
              <w:t>Účinnost:</w:t>
            </w:r>
          </w:p>
        </w:tc>
        <w:tc>
          <w:tcPr>
            <w:tcW w:w="1052" w:type="dxa"/>
            <w:tcBorders>
              <w:top w:val="single" w:sz="4" w:space="0" w:color="auto"/>
              <w:left w:val="nil"/>
              <w:bottom w:val="nil"/>
              <w:right w:val="nil"/>
            </w:tcBorders>
            <w:shd w:val="clear" w:color="auto" w:fill="auto"/>
            <w:noWrap/>
            <w:vAlign w:val="bottom"/>
          </w:tcPr>
          <w:p w14:paraId="009AD049" w14:textId="598A23B9" w:rsidR="00F2046C" w:rsidRDefault="00332941" w:rsidP="003F48F4">
            <w:pPr>
              <w:pStyle w:val="Odstavecseseznamem"/>
              <w:jc w:val="center"/>
            </w:pPr>
            <w:r>
              <w:t>1.</w:t>
            </w:r>
            <w:r w:rsidR="003F48F4">
              <w:t>9.</w:t>
            </w:r>
            <w:r w:rsidR="00F2046C">
              <w:t>20</w:t>
            </w:r>
            <w:r w:rsidR="00C9795F">
              <w:t>2</w:t>
            </w:r>
            <w:r w:rsidR="00F42238">
              <w:t>3</w:t>
            </w:r>
          </w:p>
        </w:tc>
        <w:tc>
          <w:tcPr>
            <w:tcW w:w="884" w:type="dxa"/>
            <w:tcBorders>
              <w:top w:val="single" w:sz="4" w:space="0" w:color="auto"/>
              <w:left w:val="nil"/>
              <w:bottom w:val="nil"/>
              <w:right w:val="nil"/>
            </w:tcBorders>
            <w:shd w:val="clear" w:color="auto" w:fill="auto"/>
            <w:noWrap/>
            <w:vAlign w:val="bottom"/>
          </w:tcPr>
          <w:p w14:paraId="4E3521CA" w14:textId="77777777" w:rsidR="00F2046C" w:rsidRDefault="00F2046C" w:rsidP="000E129C"/>
        </w:tc>
        <w:tc>
          <w:tcPr>
            <w:tcW w:w="884" w:type="dxa"/>
            <w:tcBorders>
              <w:top w:val="single" w:sz="4" w:space="0" w:color="auto"/>
              <w:left w:val="nil"/>
              <w:bottom w:val="nil"/>
              <w:right w:val="nil"/>
            </w:tcBorders>
            <w:shd w:val="clear" w:color="auto" w:fill="auto"/>
            <w:noWrap/>
            <w:vAlign w:val="bottom"/>
          </w:tcPr>
          <w:p w14:paraId="675E0EBC"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1E682B20"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1D4B2286"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6678357C" w14:textId="77777777" w:rsidR="00F2046C" w:rsidRDefault="00F2046C" w:rsidP="000E129C">
            <w:r>
              <w:t> </w:t>
            </w:r>
          </w:p>
        </w:tc>
        <w:tc>
          <w:tcPr>
            <w:tcW w:w="884" w:type="dxa"/>
            <w:tcBorders>
              <w:top w:val="single" w:sz="4" w:space="0" w:color="auto"/>
              <w:left w:val="nil"/>
              <w:bottom w:val="nil"/>
              <w:right w:val="nil"/>
            </w:tcBorders>
            <w:shd w:val="clear" w:color="auto" w:fill="auto"/>
            <w:noWrap/>
            <w:vAlign w:val="bottom"/>
          </w:tcPr>
          <w:p w14:paraId="2CA8C8D7" w14:textId="77777777" w:rsidR="00F2046C" w:rsidRDefault="00F2046C" w:rsidP="000E129C">
            <w:r>
              <w:t> </w:t>
            </w:r>
          </w:p>
        </w:tc>
        <w:tc>
          <w:tcPr>
            <w:tcW w:w="1401" w:type="dxa"/>
            <w:tcBorders>
              <w:top w:val="single" w:sz="4" w:space="0" w:color="auto"/>
              <w:left w:val="nil"/>
              <w:bottom w:val="nil"/>
              <w:right w:val="single" w:sz="4" w:space="0" w:color="auto"/>
            </w:tcBorders>
            <w:shd w:val="clear" w:color="auto" w:fill="auto"/>
            <w:noWrap/>
            <w:vAlign w:val="bottom"/>
          </w:tcPr>
          <w:p w14:paraId="622D9E12" w14:textId="77777777" w:rsidR="00F2046C" w:rsidRDefault="00F2046C" w:rsidP="000E129C">
            <w:r>
              <w:t> </w:t>
            </w:r>
          </w:p>
        </w:tc>
      </w:tr>
      <w:tr w:rsidR="00F2046C" w14:paraId="7339D049"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653F568E"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49E861E6" w14:textId="77777777" w:rsidR="00F2046C" w:rsidRDefault="00F2046C" w:rsidP="000E129C">
            <w:r>
              <w:t>Zpracoval:</w:t>
            </w:r>
          </w:p>
        </w:tc>
        <w:tc>
          <w:tcPr>
            <w:tcW w:w="3704" w:type="dxa"/>
            <w:gridSpan w:val="4"/>
            <w:tcBorders>
              <w:top w:val="nil"/>
              <w:left w:val="nil"/>
              <w:bottom w:val="nil"/>
              <w:right w:val="nil"/>
            </w:tcBorders>
            <w:shd w:val="clear" w:color="auto" w:fill="auto"/>
            <w:noWrap/>
            <w:vAlign w:val="bottom"/>
          </w:tcPr>
          <w:p w14:paraId="73008600" w14:textId="77777777" w:rsidR="00F2046C" w:rsidRDefault="00F2046C" w:rsidP="003F48F4">
            <w:r>
              <w:t xml:space="preserve">Mgr. </w:t>
            </w:r>
            <w:r w:rsidR="00A52011">
              <w:t xml:space="preserve">Bc. </w:t>
            </w:r>
            <w:r w:rsidR="003F48F4">
              <w:t>Petra Holasová</w:t>
            </w:r>
            <w:r>
              <w:t>, ředitelka školy</w:t>
            </w:r>
          </w:p>
        </w:tc>
        <w:tc>
          <w:tcPr>
            <w:tcW w:w="884" w:type="dxa"/>
            <w:tcBorders>
              <w:top w:val="nil"/>
              <w:left w:val="nil"/>
              <w:bottom w:val="nil"/>
              <w:right w:val="nil"/>
            </w:tcBorders>
            <w:shd w:val="clear" w:color="auto" w:fill="auto"/>
            <w:noWrap/>
            <w:vAlign w:val="bottom"/>
          </w:tcPr>
          <w:p w14:paraId="762198D8" w14:textId="77777777" w:rsidR="00F2046C" w:rsidRDefault="00F2046C" w:rsidP="000E129C"/>
        </w:tc>
        <w:tc>
          <w:tcPr>
            <w:tcW w:w="884" w:type="dxa"/>
            <w:tcBorders>
              <w:top w:val="nil"/>
              <w:left w:val="nil"/>
              <w:bottom w:val="nil"/>
              <w:right w:val="nil"/>
            </w:tcBorders>
            <w:shd w:val="clear" w:color="auto" w:fill="auto"/>
            <w:noWrap/>
            <w:vAlign w:val="bottom"/>
          </w:tcPr>
          <w:p w14:paraId="01F19793" w14:textId="77777777" w:rsidR="00F2046C" w:rsidRDefault="00F2046C" w:rsidP="000E129C"/>
        </w:tc>
        <w:tc>
          <w:tcPr>
            <w:tcW w:w="884" w:type="dxa"/>
            <w:tcBorders>
              <w:top w:val="nil"/>
              <w:left w:val="nil"/>
              <w:bottom w:val="nil"/>
              <w:right w:val="nil"/>
            </w:tcBorders>
            <w:shd w:val="clear" w:color="auto" w:fill="auto"/>
            <w:noWrap/>
            <w:vAlign w:val="bottom"/>
          </w:tcPr>
          <w:p w14:paraId="2C5094AE"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2A64AC7C" w14:textId="77777777" w:rsidR="00F2046C" w:rsidRDefault="00F2046C" w:rsidP="000E129C">
            <w:r>
              <w:t> </w:t>
            </w:r>
          </w:p>
        </w:tc>
      </w:tr>
      <w:tr w:rsidR="00F2046C" w14:paraId="533A28EB"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0BF8660D"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536FB8FE" w14:textId="77777777" w:rsidR="00F2046C" w:rsidRDefault="00F2046C" w:rsidP="000E129C">
            <w:r>
              <w:t>Schválil:</w:t>
            </w:r>
          </w:p>
        </w:tc>
        <w:tc>
          <w:tcPr>
            <w:tcW w:w="7757" w:type="dxa"/>
            <w:gridSpan w:val="8"/>
            <w:tcBorders>
              <w:top w:val="nil"/>
              <w:left w:val="nil"/>
              <w:bottom w:val="nil"/>
              <w:right w:val="single" w:sz="4" w:space="0" w:color="000000"/>
            </w:tcBorders>
            <w:shd w:val="clear" w:color="auto" w:fill="auto"/>
            <w:noWrap/>
            <w:vAlign w:val="bottom"/>
          </w:tcPr>
          <w:p w14:paraId="0018D1ED" w14:textId="77777777" w:rsidR="00F2046C" w:rsidRDefault="00F2046C" w:rsidP="003F48F4">
            <w:r>
              <w:t>Mgr.</w:t>
            </w:r>
            <w:r w:rsidR="00A52011">
              <w:t xml:space="preserve"> Bc. </w:t>
            </w:r>
            <w:r>
              <w:t xml:space="preserve"> </w:t>
            </w:r>
            <w:r w:rsidR="003F48F4">
              <w:t>Petra Holasová</w:t>
            </w:r>
            <w:r>
              <w:t>, ředitelka školy</w:t>
            </w:r>
          </w:p>
        </w:tc>
      </w:tr>
      <w:tr w:rsidR="00F2046C" w14:paraId="4FDC23F9" w14:textId="77777777" w:rsidTr="000E129C">
        <w:trPr>
          <w:trHeight w:val="315"/>
        </w:trPr>
        <w:tc>
          <w:tcPr>
            <w:tcW w:w="347" w:type="dxa"/>
            <w:tcBorders>
              <w:top w:val="nil"/>
              <w:left w:val="single" w:sz="4" w:space="0" w:color="auto"/>
              <w:bottom w:val="nil"/>
              <w:right w:val="nil"/>
            </w:tcBorders>
            <w:shd w:val="clear" w:color="auto" w:fill="auto"/>
            <w:noWrap/>
            <w:vAlign w:val="bottom"/>
          </w:tcPr>
          <w:p w14:paraId="7940A592" w14:textId="77777777" w:rsidR="00F2046C" w:rsidRDefault="00F2046C" w:rsidP="000E129C">
            <w:r>
              <w:t> </w:t>
            </w:r>
          </w:p>
        </w:tc>
        <w:tc>
          <w:tcPr>
            <w:tcW w:w="1440" w:type="dxa"/>
            <w:tcBorders>
              <w:top w:val="nil"/>
              <w:left w:val="nil"/>
              <w:bottom w:val="nil"/>
              <w:right w:val="nil"/>
            </w:tcBorders>
            <w:shd w:val="clear" w:color="auto" w:fill="auto"/>
            <w:noWrap/>
            <w:vAlign w:val="bottom"/>
          </w:tcPr>
          <w:p w14:paraId="401CD696" w14:textId="77777777" w:rsidR="00F2046C" w:rsidRDefault="00F2046C" w:rsidP="000E129C">
            <w:r>
              <w:t>Počet stran:</w:t>
            </w:r>
          </w:p>
        </w:tc>
        <w:tc>
          <w:tcPr>
            <w:tcW w:w="1052" w:type="dxa"/>
            <w:tcBorders>
              <w:top w:val="nil"/>
              <w:left w:val="nil"/>
              <w:bottom w:val="nil"/>
              <w:right w:val="nil"/>
            </w:tcBorders>
            <w:shd w:val="clear" w:color="auto" w:fill="auto"/>
            <w:noWrap/>
            <w:vAlign w:val="bottom"/>
          </w:tcPr>
          <w:p w14:paraId="2D611EC5" w14:textId="77777777" w:rsidR="00F2046C" w:rsidRDefault="003F48F4" w:rsidP="000E129C">
            <w:pPr>
              <w:jc w:val="right"/>
            </w:pPr>
            <w:r>
              <w:t>9</w:t>
            </w:r>
          </w:p>
        </w:tc>
        <w:tc>
          <w:tcPr>
            <w:tcW w:w="884" w:type="dxa"/>
            <w:tcBorders>
              <w:top w:val="nil"/>
              <w:left w:val="nil"/>
              <w:bottom w:val="nil"/>
              <w:right w:val="nil"/>
            </w:tcBorders>
            <w:shd w:val="clear" w:color="auto" w:fill="auto"/>
            <w:noWrap/>
            <w:vAlign w:val="bottom"/>
          </w:tcPr>
          <w:p w14:paraId="01E64316" w14:textId="77777777" w:rsidR="00F2046C" w:rsidRDefault="00F2046C" w:rsidP="000E129C"/>
        </w:tc>
        <w:tc>
          <w:tcPr>
            <w:tcW w:w="884" w:type="dxa"/>
            <w:tcBorders>
              <w:top w:val="nil"/>
              <w:left w:val="nil"/>
              <w:bottom w:val="nil"/>
              <w:right w:val="nil"/>
            </w:tcBorders>
            <w:shd w:val="clear" w:color="auto" w:fill="auto"/>
            <w:noWrap/>
            <w:vAlign w:val="bottom"/>
          </w:tcPr>
          <w:p w14:paraId="79A85C76" w14:textId="77777777" w:rsidR="00F2046C" w:rsidRDefault="00F2046C" w:rsidP="000E129C"/>
        </w:tc>
        <w:tc>
          <w:tcPr>
            <w:tcW w:w="884" w:type="dxa"/>
            <w:tcBorders>
              <w:top w:val="nil"/>
              <w:left w:val="nil"/>
              <w:bottom w:val="nil"/>
              <w:right w:val="nil"/>
            </w:tcBorders>
            <w:shd w:val="clear" w:color="auto" w:fill="auto"/>
            <w:noWrap/>
            <w:vAlign w:val="bottom"/>
          </w:tcPr>
          <w:p w14:paraId="4AF000EC" w14:textId="77777777" w:rsidR="00F2046C" w:rsidRDefault="00F2046C" w:rsidP="000E129C"/>
        </w:tc>
        <w:tc>
          <w:tcPr>
            <w:tcW w:w="884" w:type="dxa"/>
            <w:tcBorders>
              <w:top w:val="nil"/>
              <w:left w:val="nil"/>
              <w:bottom w:val="nil"/>
              <w:right w:val="nil"/>
            </w:tcBorders>
            <w:shd w:val="clear" w:color="auto" w:fill="auto"/>
            <w:noWrap/>
            <w:vAlign w:val="bottom"/>
          </w:tcPr>
          <w:p w14:paraId="7460376C" w14:textId="77777777" w:rsidR="00F2046C" w:rsidRDefault="00F2046C" w:rsidP="000E129C"/>
        </w:tc>
        <w:tc>
          <w:tcPr>
            <w:tcW w:w="884" w:type="dxa"/>
            <w:tcBorders>
              <w:top w:val="nil"/>
              <w:left w:val="nil"/>
              <w:bottom w:val="nil"/>
              <w:right w:val="nil"/>
            </w:tcBorders>
            <w:shd w:val="clear" w:color="auto" w:fill="auto"/>
            <w:noWrap/>
            <w:vAlign w:val="bottom"/>
          </w:tcPr>
          <w:p w14:paraId="2A3B1456" w14:textId="77777777" w:rsidR="00F2046C" w:rsidRDefault="00F2046C" w:rsidP="000E129C"/>
        </w:tc>
        <w:tc>
          <w:tcPr>
            <w:tcW w:w="884" w:type="dxa"/>
            <w:tcBorders>
              <w:top w:val="nil"/>
              <w:left w:val="nil"/>
              <w:bottom w:val="nil"/>
              <w:right w:val="nil"/>
            </w:tcBorders>
            <w:shd w:val="clear" w:color="auto" w:fill="auto"/>
            <w:noWrap/>
            <w:vAlign w:val="bottom"/>
          </w:tcPr>
          <w:p w14:paraId="3787E283" w14:textId="77777777" w:rsidR="00F2046C" w:rsidRDefault="00F2046C" w:rsidP="000E129C"/>
        </w:tc>
        <w:tc>
          <w:tcPr>
            <w:tcW w:w="1401" w:type="dxa"/>
            <w:tcBorders>
              <w:top w:val="nil"/>
              <w:left w:val="nil"/>
              <w:bottom w:val="nil"/>
              <w:right w:val="single" w:sz="4" w:space="0" w:color="auto"/>
            </w:tcBorders>
            <w:shd w:val="clear" w:color="auto" w:fill="auto"/>
            <w:noWrap/>
            <w:vAlign w:val="bottom"/>
          </w:tcPr>
          <w:p w14:paraId="73098910" w14:textId="77777777" w:rsidR="00F2046C" w:rsidRDefault="00F2046C" w:rsidP="000E129C">
            <w:r>
              <w:t> </w:t>
            </w:r>
          </w:p>
        </w:tc>
      </w:tr>
      <w:tr w:rsidR="00F2046C" w14:paraId="30BA6451" w14:textId="77777777" w:rsidTr="000E129C">
        <w:trPr>
          <w:trHeight w:val="315"/>
        </w:trPr>
        <w:tc>
          <w:tcPr>
            <w:tcW w:w="347" w:type="dxa"/>
            <w:tcBorders>
              <w:top w:val="nil"/>
              <w:left w:val="single" w:sz="4" w:space="0" w:color="auto"/>
              <w:bottom w:val="single" w:sz="4" w:space="0" w:color="auto"/>
              <w:right w:val="nil"/>
            </w:tcBorders>
            <w:shd w:val="clear" w:color="auto" w:fill="auto"/>
            <w:noWrap/>
            <w:vAlign w:val="bottom"/>
          </w:tcPr>
          <w:p w14:paraId="4B5CD65B" w14:textId="77777777" w:rsidR="00F2046C" w:rsidRDefault="00F2046C" w:rsidP="000E129C">
            <w:r>
              <w:t> </w:t>
            </w:r>
          </w:p>
        </w:tc>
        <w:tc>
          <w:tcPr>
            <w:tcW w:w="1440" w:type="dxa"/>
            <w:tcBorders>
              <w:top w:val="nil"/>
              <w:left w:val="nil"/>
              <w:bottom w:val="single" w:sz="4" w:space="0" w:color="auto"/>
              <w:right w:val="nil"/>
            </w:tcBorders>
            <w:shd w:val="clear" w:color="auto" w:fill="auto"/>
            <w:noWrap/>
            <w:vAlign w:val="bottom"/>
          </w:tcPr>
          <w:p w14:paraId="4398452A" w14:textId="77777777" w:rsidR="00F2046C" w:rsidRDefault="00F2046C" w:rsidP="000E129C">
            <w:r>
              <w:t>Přílohy:</w:t>
            </w:r>
          </w:p>
        </w:tc>
        <w:tc>
          <w:tcPr>
            <w:tcW w:w="1052" w:type="dxa"/>
            <w:tcBorders>
              <w:top w:val="nil"/>
              <w:left w:val="nil"/>
              <w:bottom w:val="single" w:sz="4" w:space="0" w:color="auto"/>
              <w:right w:val="nil"/>
            </w:tcBorders>
            <w:shd w:val="clear" w:color="auto" w:fill="auto"/>
            <w:noWrap/>
            <w:vAlign w:val="bottom"/>
          </w:tcPr>
          <w:p w14:paraId="43A22982" w14:textId="77777777" w:rsidR="00F2046C" w:rsidRDefault="00F2046C" w:rsidP="000E129C">
            <w:pPr>
              <w:jc w:val="right"/>
            </w:pPr>
            <w:r>
              <w:t>0</w:t>
            </w:r>
          </w:p>
        </w:tc>
        <w:tc>
          <w:tcPr>
            <w:tcW w:w="884" w:type="dxa"/>
            <w:tcBorders>
              <w:top w:val="nil"/>
              <w:left w:val="nil"/>
              <w:bottom w:val="single" w:sz="4" w:space="0" w:color="auto"/>
              <w:right w:val="nil"/>
            </w:tcBorders>
            <w:shd w:val="clear" w:color="auto" w:fill="auto"/>
            <w:noWrap/>
            <w:vAlign w:val="bottom"/>
          </w:tcPr>
          <w:p w14:paraId="3F1F447B" w14:textId="77777777" w:rsidR="00F2046C" w:rsidRDefault="00F2046C" w:rsidP="000E129C">
            <w:r>
              <w:t> </w:t>
            </w:r>
          </w:p>
        </w:tc>
        <w:tc>
          <w:tcPr>
            <w:tcW w:w="884" w:type="dxa"/>
            <w:tcBorders>
              <w:top w:val="nil"/>
              <w:left w:val="nil"/>
              <w:bottom w:val="single" w:sz="4" w:space="0" w:color="auto"/>
              <w:right w:val="nil"/>
            </w:tcBorders>
            <w:shd w:val="clear" w:color="auto" w:fill="auto"/>
            <w:noWrap/>
            <w:vAlign w:val="bottom"/>
          </w:tcPr>
          <w:p w14:paraId="2D92FDDF" w14:textId="77777777" w:rsidR="00F2046C" w:rsidRDefault="00F2046C" w:rsidP="000E129C">
            <w:r>
              <w:t> </w:t>
            </w:r>
          </w:p>
        </w:tc>
        <w:tc>
          <w:tcPr>
            <w:tcW w:w="884" w:type="dxa"/>
            <w:tcBorders>
              <w:top w:val="nil"/>
              <w:left w:val="nil"/>
              <w:bottom w:val="single" w:sz="4" w:space="0" w:color="auto"/>
              <w:right w:val="nil"/>
            </w:tcBorders>
            <w:shd w:val="clear" w:color="auto" w:fill="auto"/>
            <w:noWrap/>
            <w:vAlign w:val="bottom"/>
          </w:tcPr>
          <w:p w14:paraId="7B223005" w14:textId="77777777" w:rsidR="00F2046C" w:rsidRDefault="00F2046C" w:rsidP="000E129C">
            <w:r>
              <w:t> </w:t>
            </w:r>
          </w:p>
        </w:tc>
        <w:tc>
          <w:tcPr>
            <w:tcW w:w="884" w:type="dxa"/>
            <w:tcBorders>
              <w:top w:val="nil"/>
              <w:left w:val="nil"/>
              <w:bottom w:val="single" w:sz="4" w:space="0" w:color="auto"/>
              <w:right w:val="nil"/>
            </w:tcBorders>
            <w:shd w:val="clear" w:color="auto" w:fill="auto"/>
            <w:noWrap/>
            <w:vAlign w:val="bottom"/>
          </w:tcPr>
          <w:p w14:paraId="6999321D" w14:textId="77777777" w:rsidR="00F2046C" w:rsidRDefault="00F2046C" w:rsidP="000E129C">
            <w:r>
              <w:t> </w:t>
            </w:r>
          </w:p>
        </w:tc>
        <w:tc>
          <w:tcPr>
            <w:tcW w:w="884" w:type="dxa"/>
            <w:tcBorders>
              <w:top w:val="nil"/>
              <w:left w:val="nil"/>
              <w:bottom w:val="single" w:sz="4" w:space="0" w:color="auto"/>
              <w:right w:val="nil"/>
            </w:tcBorders>
            <w:shd w:val="clear" w:color="auto" w:fill="auto"/>
            <w:noWrap/>
            <w:vAlign w:val="bottom"/>
          </w:tcPr>
          <w:p w14:paraId="35247DF1" w14:textId="77777777" w:rsidR="00F2046C" w:rsidRDefault="00F2046C" w:rsidP="000E129C">
            <w:r>
              <w:t> </w:t>
            </w:r>
          </w:p>
        </w:tc>
        <w:tc>
          <w:tcPr>
            <w:tcW w:w="884" w:type="dxa"/>
            <w:tcBorders>
              <w:top w:val="nil"/>
              <w:left w:val="nil"/>
              <w:bottom w:val="single" w:sz="4" w:space="0" w:color="auto"/>
              <w:right w:val="nil"/>
            </w:tcBorders>
            <w:shd w:val="clear" w:color="auto" w:fill="auto"/>
            <w:noWrap/>
            <w:vAlign w:val="bottom"/>
          </w:tcPr>
          <w:p w14:paraId="5400669C" w14:textId="77777777" w:rsidR="00F2046C" w:rsidRDefault="00F2046C" w:rsidP="000E129C">
            <w:r>
              <w:t> </w:t>
            </w:r>
          </w:p>
        </w:tc>
        <w:tc>
          <w:tcPr>
            <w:tcW w:w="1401" w:type="dxa"/>
            <w:tcBorders>
              <w:top w:val="nil"/>
              <w:left w:val="nil"/>
              <w:bottom w:val="single" w:sz="4" w:space="0" w:color="auto"/>
              <w:right w:val="single" w:sz="4" w:space="0" w:color="auto"/>
            </w:tcBorders>
            <w:shd w:val="clear" w:color="auto" w:fill="auto"/>
            <w:noWrap/>
            <w:vAlign w:val="bottom"/>
          </w:tcPr>
          <w:p w14:paraId="2E6D4344" w14:textId="77777777" w:rsidR="00F2046C" w:rsidRDefault="00F2046C" w:rsidP="000E129C">
            <w:r>
              <w:t> </w:t>
            </w:r>
          </w:p>
        </w:tc>
      </w:tr>
    </w:tbl>
    <w:p w14:paraId="79A73E61" w14:textId="77777777" w:rsidR="00F2046C" w:rsidRPr="00996FC8" w:rsidRDefault="00F2046C" w:rsidP="00F2046C">
      <w:pPr>
        <w:pStyle w:val="Nadpis5"/>
        <w:jc w:val="center"/>
        <w:rPr>
          <w:sz w:val="32"/>
          <w:szCs w:val="32"/>
        </w:rPr>
      </w:pPr>
      <w:r w:rsidRPr="00996FC8">
        <w:rPr>
          <w:caps/>
          <w:sz w:val="32"/>
          <w:szCs w:val="32"/>
        </w:rPr>
        <w:lastRenderedPageBreak/>
        <w:t>Organizační řád</w:t>
      </w:r>
    </w:p>
    <w:p w14:paraId="20110FF8" w14:textId="77777777" w:rsidR="00F2046C" w:rsidRPr="00CD1C54" w:rsidRDefault="00F2046C" w:rsidP="00F2046C">
      <w:pPr>
        <w:rPr>
          <w:b/>
          <w:sz w:val="24"/>
          <w:szCs w:val="24"/>
        </w:rPr>
      </w:pPr>
    </w:p>
    <w:p w14:paraId="499E52F8" w14:textId="77777777" w:rsidR="00F2046C" w:rsidRPr="009E200B" w:rsidRDefault="00F2046C" w:rsidP="00F2046C">
      <w:pPr>
        <w:jc w:val="center"/>
        <w:rPr>
          <w:rFonts w:asciiTheme="minorHAnsi" w:hAnsiTheme="minorHAnsi" w:cstheme="minorHAnsi"/>
          <w:b/>
        </w:rPr>
      </w:pPr>
      <w:r w:rsidRPr="009E200B">
        <w:rPr>
          <w:rFonts w:asciiTheme="minorHAnsi" w:hAnsiTheme="minorHAnsi" w:cstheme="minorHAnsi"/>
          <w:b/>
          <w:u w:val="single"/>
        </w:rPr>
        <w:t>A. Úvodní ustanovení</w:t>
      </w:r>
    </w:p>
    <w:p w14:paraId="59E1BE92" w14:textId="77777777" w:rsidR="00F2046C" w:rsidRPr="009E200B" w:rsidRDefault="00F2046C" w:rsidP="00F2046C">
      <w:pPr>
        <w:rPr>
          <w:rFonts w:asciiTheme="minorHAnsi" w:hAnsiTheme="minorHAnsi" w:cstheme="minorHAnsi"/>
        </w:rPr>
      </w:pPr>
    </w:p>
    <w:p w14:paraId="4458D602"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V souladu s Vyhláškou MŠMT ČR č. 48/2005 Sb., o základním vzdělávání a některých náležitostech plnění povinné školní docházky a v návaznosti na ustanovení zákona č. 561/2004 Sb., o předškolním, základním, středním, vyšším odborném a jiném vzdělávání (školský zákon) s přihlédnutím k místním podmínkám školy vydává ředitelka školy tento organizační řád.</w:t>
      </w:r>
    </w:p>
    <w:p w14:paraId="1F16E4F1"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Organizační řád Fakultní základní školy Ústí nad Labem, České mládeže 230/2 tvoří nedílný, na sebe navazující, uspořádaný celek organizačních norem, který vyjadřuje strukturu organizace řízení, uspořádanou podle stupňů řízení a který určuje dělbu činnosti, odpovědnosti a pravomoci útvarů, funkcí a jednotlivých zaměstnanců.</w:t>
      </w:r>
    </w:p>
    <w:p w14:paraId="4C59BFB3" w14:textId="77777777" w:rsidR="00F2046C" w:rsidRPr="009E200B" w:rsidRDefault="00F2046C" w:rsidP="00F2046C">
      <w:pPr>
        <w:rPr>
          <w:rFonts w:asciiTheme="minorHAnsi" w:hAnsiTheme="minorHAnsi" w:cstheme="minorHAnsi"/>
        </w:rPr>
      </w:pPr>
    </w:p>
    <w:p w14:paraId="2A1C212D" w14:textId="77777777" w:rsidR="00F2046C" w:rsidRPr="009E200B" w:rsidRDefault="00F2046C" w:rsidP="00F2046C">
      <w:pPr>
        <w:jc w:val="center"/>
        <w:rPr>
          <w:rFonts w:asciiTheme="minorHAnsi" w:hAnsiTheme="minorHAnsi" w:cstheme="minorHAnsi"/>
          <w:b/>
        </w:rPr>
      </w:pPr>
      <w:r w:rsidRPr="009E200B">
        <w:rPr>
          <w:rFonts w:asciiTheme="minorHAnsi" w:hAnsiTheme="minorHAnsi" w:cstheme="minorHAnsi"/>
          <w:b/>
          <w:i/>
        </w:rPr>
        <w:t>1. Základní ustanovení o organizaci</w:t>
      </w:r>
    </w:p>
    <w:p w14:paraId="14318B73" w14:textId="77777777" w:rsidR="00F2046C" w:rsidRPr="009E200B" w:rsidRDefault="00F2046C" w:rsidP="00F2046C">
      <w:pPr>
        <w:rPr>
          <w:rFonts w:asciiTheme="minorHAnsi" w:hAnsiTheme="minorHAnsi" w:cstheme="minorHAnsi"/>
        </w:rPr>
      </w:pPr>
    </w:p>
    <w:p w14:paraId="4BBF74EC"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 xml:space="preserve">Škola je příspěvková organizace s právní subjektivitou. </w:t>
      </w:r>
    </w:p>
    <w:p w14:paraId="0AF559C7"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Právní subjektivita a činnost organizace je vymezena ve zřizovací listině schválené usnesením Zastupitelstva města Ústí nad Labem číslo XIII. A) 2. ze dne 23.9.1993, změnou zřizovací listiny ze dne 19.12.2003, dodatkem č.2  ze dne 28.4.2008 a dodatkem č. 3 ze dne 14.10.2009.</w:t>
      </w:r>
    </w:p>
    <w:p w14:paraId="0181EB2F"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Zřizovatelem školy je Statutární město Ústí nad Labem.</w:t>
      </w:r>
    </w:p>
    <w:p w14:paraId="70280CEA"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Organizace vystupuje ve vztahu k ostatním právnickým a fyzickým osobám svým jménem a její činnost se řídí příslušnými ustanoveními Občanského a Obchodního zákoníku.</w:t>
      </w:r>
    </w:p>
    <w:p w14:paraId="4B84589B" w14:textId="77777777" w:rsidR="00F2046C" w:rsidRPr="009E200B" w:rsidRDefault="00F2046C" w:rsidP="00F2046C">
      <w:pPr>
        <w:pStyle w:val="Zkladntext"/>
        <w:spacing w:before="0" w:line="240" w:lineRule="auto"/>
        <w:jc w:val="both"/>
        <w:rPr>
          <w:rFonts w:asciiTheme="minorHAnsi" w:hAnsiTheme="minorHAnsi" w:cstheme="minorHAnsi"/>
          <w:sz w:val="20"/>
        </w:rPr>
      </w:pPr>
      <w:r w:rsidRPr="009E200B">
        <w:rPr>
          <w:rFonts w:asciiTheme="minorHAnsi" w:hAnsiTheme="minorHAnsi" w:cstheme="minorHAnsi"/>
          <w:sz w:val="20"/>
        </w:rPr>
        <w:t>Organizace vystupuje v pracovněprávních vztazích svým jménem a má odpovědnost vyplývající z těchto vztahů.</w:t>
      </w:r>
    </w:p>
    <w:p w14:paraId="2F481165"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Právo vystupovat jménem organizace má pouze její statutární zástupce.</w:t>
      </w:r>
    </w:p>
    <w:p w14:paraId="7AD0166C"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Organizační členění je součástí tohoto dokumentu.</w:t>
      </w:r>
    </w:p>
    <w:p w14:paraId="1BF9190F" w14:textId="77777777" w:rsidR="00F2046C" w:rsidRPr="009E200B" w:rsidRDefault="00F2046C" w:rsidP="00F2046C">
      <w:pPr>
        <w:rPr>
          <w:rFonts w:asciiTheme="minorHAnsi" w:hAnsiTheme="minorHAnsi" w:cstheme="minorHAnsi"/>
        </w:rPr>
      </w:pPr>
    </w:p>
    <w:p w14:paraId="3E43169D" w14:textId="77777777" w:rsidR="00F2046C" w:rsidRPr="009E200B" w:rsidRDefault="00F2046C" w:rsidP="00F2046C">
      <w:pPr>
        <w:jc w:val="center"/>
        <w:rPr>
          <w:rFonts w:asciiTheme="minorHAnsi" w:hAnsiTheme="minorHAnsi" w:cstheme="minorHAnsi"/>
          <w:b/>
        </w:rPr>
      </w:pPr>
      <w:r w:rsidRPr="009E200B">
        <w:rPr>
          <w:rFonts w:asciiTheme="minorHAnsi" w:hAnsiTheme="minorHAnsi" w:cstheme="minorHAnsi"/>
          <w:b/>
          <w:i/>
        </w:rPr>
        <w:t>2. Předmět činnosti organizace</w:t>
      </w:r>
    </w:p>
    <w:p w14:paraId="2EC7476C" w14:textId="77777777" w:rsidR="00F2046C" w:rsidRPr="009E200B" w:rsidRDefault="00F2046C" w:rsidP="00F2046C">
      <w:pPr>
        <w:rPr>
          <w:rFonts w:asciiTheme="minorHAnsi" w:hAnsiTheme="minorHAnsi" w:cstheme="minorHAnsi"/>
        </w:rPr>
      </w:pPr>
    </w:p>
    <w:p w14:paraId="2E0BD187"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Organizace je zřízena za účelem poskytování vzdělávání a výchovy žáků, je součástí výchovně vzdělávací soustavy.</w:t>
      </w:r>
    </w:p>
    <w:p w14:paraId="1671F2F9"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Organizace má tyto součásti:</w:t>
      </w:r>
      <w:r w:rsidRPr="009E200B">
        <w:rPr>
          <w:rFonts w:asciiTheme="minorHAnsi" w:hAnsiTheme="minorHAnsi" w:cstheme="minorHAnsi"/>
        </w:rPr>
        <w:tab/>
      </w:r>
      <w:r w:rsidRPr="009E200B">
        <w:rPr>
          <w:rFonts w:asciiTheme="minorHAnsi" w:hAnsiTheme="minorHAnsi" w:cstheme="minorHAnsi"/>
        </w:rPr>
        <w:tab/>
        <w:t>základní škola</w:t>
      </w:r>
    </w:p>
    <w:p w14:paraId="2C830683" w14:textId="77777777" w:rsidR="00F2046C" w:rsidRDefault="00F2046C" w:rsidP="00F2046C">
      <w:pPr>
        <w:rPr>
          <w:rFonts w:asciiTheme="minorHAnsi" w:hAnsiTheme="minorHAnsi" w:cstheme="minorHAnsi"/>
        </w:rPr>
      </w:pP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t>školní družina</w:t>
      </w:r>
    </w:p>
    <w:p w14:paraId="399D9114" w14:textId="77777777" w:rsidR="001063D3" w:rsidRPr="009E200B" w:rsidRDefault="001063D3" w:rsidP="00F2046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školní klub</w:t>
      </w:r>
    </w:p>
    <w:p w14:paraId="6CD37CA9"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t>školní jídelna</w:t>
      </w:r>
    </w:p>
    <w:p w14:paraId="08625BC7"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p>
    <w:p w14:paraId="4067A8DA" w14:textId="77777777" w:rsidR="00F2046C" w:rsidRPr="009E200B" w:rsidRDefault="00F2046C" w:rsidP="00F2046C">
      <w:pPr>
        <w:rPr>
          <w:rFonts w:asciiTheme="minorHAnsi" w:hAnsiTheme="minorHAnsi" w:cstheme="minorHAnsi"/>
        </w:rPr>
      </w:pPr>
    </w:p>
    <w:p w14:paraId="63C57894" w14:textId="77777777" w:rsidR="00F2046C" w:rsidRPr="009E200B" w:rsidRDefault="00F2046C" w:rsidP="00F2046C">
      <w:pPr>
        <w:jc w:val="center"/>
        <w:rPr>
          <w:rFonts w:asciiTheme="minorHAnsi" w:hAnsiTheme="minorHAnsi" w:cstheme="minorHAnsi"/>
          <w:b/>
        </w:rPr>
      </w:pPr>
      <w:r w:rsidRPr="009E200B">
        <w:rPr>
          <w:rFonts w:asciiTheme="minorHAnsi" w:hAnsiTheme="minorHAnsi" w:cstheme="minorHAnsi"/>
          <w:b/>
          <w:i/>
        </w:rPr>
        <w:t>3. Statutární orgány a zastupování organizace</w:t>
      </w:r>
    </w:p>
    <w:p w14:paraId="29AFA740" w14:textId="77777777" w:rsidR="00F2046C" w:rsidRPr="009E200B" w:rsidRDefault="00F2046C" w:rsidP="00F2046C">
      <w:pPr>
        <w:rPr>
          <w:rFonts w:asciiTheme="minorHAnsi" w:hAnsiTheme="minorHAnsi" w:cstheme="minorHAnsi"/>
        </w:rPr>
      </w:pPr>
    </w:p>
    <w:p w14:paraId="52B001CA"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Statutárním orgánem je kromě ředitele také zástupce ředitele pro výchovně vzdělávací činnost, který je stálým zástupcem ve svěřeném úseku a zastupuje ředitele v jeho nepřítomnosti v plném rozsahu jeho působnosti, pokud si ředitel nevyhradí rozhodování některých náležitostí výlučně ve své pravomoci.</w:t>
      </w:r>
    </w:p>
    <w:p w14:paraId="45417D6C" w14:textId="77777777" w:rsidR="00F2046C" w:rsidRPr="009E200B" w:rsidRDefault="00F2046C" w:rsidP="00F2046C">
      <w:pPr>
        <w:rPr>
          <w:rFonts w:asciiTheme="minorHAnsi" w:hAnsiTheme="minorHAnsi" w:cstheme="minorHAnsi"/>
        </w:rPr>
      </w:pPr>
    </w:p>
    <w:p w14:paraId="7C75664E" w14:textId="77777777" w:rsidR="00F2046C" w:rsidRPr="009E200B" w:rsidRDefault="00F2046C" w:rsidP="00F2046C">
      <w:pPr>
        <w:jc w:val="center"/>
        <w:rPr>
          <w:rFonts w:asciiTheme="minorHAnsi" w:hAnsiTheme="minorHAnsi" w:cstheme="minorHAnsi"/>
          <w:b/>
          <w:u w:val="single"/>
        </w:rPr>
      </w:pPr>
    </w:p>
    <w:p w14:paraId="3EE2C8E1" w14:textId="77777777" w:rsidR="00F2046C" w:rsidRPr="009E200B" w:rsidRDefault="00F2046C" w:rsidP="00F2046C">
      <w:pPr>
        <w:jc w:val="center"/>
        <w:rPr>
          <w:rFonts w:asciiTheme="minorHAnsi" w:hAnsiTheme="minorHAnsi" w:cstheme="minorHAnsi"/>
          <w:b/>
        </w:rPr>
      </w:pPr>
      <w:r w:rsidRPr="009E200B">
        <w:rPr>
          <w:rFonts w:asciiTheme="minorHAnsi" w:hAnsiTheme="minorHAnsi" w:cstheme="minorHAnsi"/>
          <w:b/>
          <w:u w:val="single"/>
        </w:rPr>
        <w:t>B. Zaměstnanci a zaměstnanecké vztahy</w:t>
      </w:r>
    </w:p>
    <w:p w14:paraId="1D413409" w14:textId="77777777" w:rsidR="00F2046C" w:rsidRPr="009E200B" w:rsidRDefault="00F2046C" w:rsidP="00F2046C">
      <w:pPr>
        <w:rPr>
          <w:rFonts w:asciiTheme="minorHAnsi" w:hAnsiTheme="minorHAnsi" w:cstheme="minorHAnsi"/>
        </w:rPr>
      </w:pPr>
    </w:p>
    <w:p w14:paraId="6975FE01"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Zaměstnanci organizace jsou osoby, které se zaměstnavatelem uzavřely na základě pracovní smlouvy pracovní poměr. Zaměstnanci organizace mají povinnosti, odpovědnost a práva, která vyplývají z platných právních předpisů, popisů práce a příkazů nadřízených. Přímá nadřízenost a podřízenost je dána organizačním členěním (funkčním schématem) a je součástí popisu práce.</w:t>
      </w:r>
    </w:p>
    <w:p w14:paraId="6E9E6A2A"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t>Základní práva a povinnosti zaměstnanců jsou uvedena v Pracovním řádu pro zaměstnance škol a školských zařízení a v zásadách vnitřního řádu pro vyučující.</w:t>
      </w:r>
    </w:p>
    <w:p w14:paraId="4E5BCC7C" w14:textId="77777777" w:rsidR="00F2046C" w:rsidRPr="009E200B" w:rsidRDefault="00F2046C" w:rsidP="00F2046C">
      <w:pPr>
        <w:rPr>
          <w:rFonts w:asciiTheme="minorHAnsi" w:hAnsiTheme="minorHAnsi" w:cstheme="minorHAnsi"/>
        </w:rPr>
      </w:pPr>
    </w:p>
    <w:p w14:paraId="32C09B5F" w14:textId="77777777" w:rsidR="00F2046C" w:rsidRPr="009E200B" w:rsidRDefault="00F2046C" w:rsidP="00F2046C">
      <w:pPr>
        <w:rPr>
          <w:rFonts w:asciiTheme="minorHAnsi" w:hAnsiTheme="minorHAnsi" w:cstheme="minorHAnsi"/>
          <w:b/>
          <w:bCs/>
        </w:rPr>
      </w:pPr>
      <w:r w:rsidRPr="009E200B">
        <w:rPr>
          <w:rFonts w:asciiTheme="minorHAnsi" w:hAnsiTheme="minorHAnsi" w:cstheme="minorHAnsi"/>
          <w:b/>
          <w:bCs/>
        </w:rPr>
        <w:t>Pedagogičtí zaměstnanci</w:t>
      </w:r>
    </w:p>
    <w:p w14:paraId="22155BB0" w14:textId="77777777" w:rsidR="00F2046C" w:rsidRPr="009E200B" w:rsidRDefault="00F2046C" w:rsidP="00F2046C">
      <w:pPr>
        <w:rPr>
          <w:rFonts w:asciiTheme="minorHAnsi" w:hAnsiTheme="minorHAnsi" w:cstheme="minorHAnsi"/>
        </w:rPr>
      </w:pPr>
    </w:p>
    <w:p w14:paraId="286B300D"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Pedagogickými zaměstnanci organizace jsou:</w:t>
      </w:r>
      <w:r w:rsidRPr="009E200B">
        <w:rPr>
          <w:rFonts w:asciiTheme="minorHAnsi" w:hAnsiTheme="minorHAnsi" w:cstheme="minorHAnsi"/>
        </w:rPr>
        <w:tab/>
        <w:t>ředitel</w:t>
      </w:r>
    </w:p>
    <w:p w14:paraId="331F36A5" w14:textId="77777777" w:rsidR="006B4D2E" w:rsidRPr="009E200B" w:rsidRDefault="00F2046C" w:rsidP="00F2046C">
      <w:pPr>
        <w:ind w:left="3540" w:firstLine="708"/>
        <w:rPr>
          <w:rFonts w:asciiTheme="minorHAnsi" w:hAnsiTheme="minorHAnsi" w:cstheme="minorHAnsi"/>
        </w:rPr>
      </w:pPr>
      <w:r w:rsidRPr="009E200B">
        <w:rPr>
          <w:rFonts w:asciiTheme="minorHAnsi" w:hAnsiTheme="minorHAnsi" w:cstheme="minorHAnsi"/>
        </w:rPr>
        <w:t>statutární zástupce ředitele</w:t>
      </w:r>
    </w:p>
    <w:p w14:paraId="4F801C33" w14:textId="77777777" w:rsidR="00F2046C" w:rsidRPr="009E200B" w:rsidRDefault="006B4D2E" w:rsidP="00F2046C">
      <w:pPr>
        <w:ind w:left="3540" w:firstLine="708"/>
        <w:rPr>
          <w:rFonts w:asciiTheme="minorHAnsi" w:hAnsiTheme="minorHAnsi" w:cstheme="minorHAnsi"/>
        </w:rPr>
      </w:pPr>
      <w:r w:rsidRPr="009E200B">
        <w:rPr>
          <w:rFonts w:asciiTheme="minorHAnsi" w:hAnsiTheme="minorHAnsi" w:cstheme="minorHAnsi"/>
        </w:rPr>
        <w:t>zástupce ředitele</w:t>
      </w:r>
      <w:r w:rsidR="00F2046C" w:rsidRPr="009E200B">
        <w:rPr>
          <w:rFonts w:asciiTheme="minorHAnsi" w:hAnsiTheme="minorHAnsi" w:cstheme="minorHAnsi"/>
        </w:rPr>
        <w:t xml:space="preserve"> </w:t>
      </w:r>
    </w:p>
    <w:p w14:paraId="00C6BC94" w14:textId="77777777" w:rsidR="00F2046C" w:rsidRPr="009E200B" w:rsidRDefault="00F2046C" w:rsidP="00F2046C">
      <w:pPr>
        <w:ind w:left="3540" w:firstLine="708"/>
        <w:rPr>
          <w:rFonts w:asciiTheme="minorHAnsi" w:hAnsiTheme="minorHAnsi" w:cstheme="minorHAnsi"/>
        </w:rPr>
      </w:pPr>
      <w:r w:rsidRPr="009E200B">
        <w:rPr>
          <w:rFonts w:asciiTheme="minorHAnsi" w:hAnsiTheme="minorHAnsi" w:cstheme="minorHAnsi"/>
        </w:rPr>
        <w:t>učitelé</w:t>
      </w:r>
    </w:p>
    <w:p w14:paraId="633D2A64"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 xml:space="preserve"> </w:t>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t>vychovatelky školní družiny</w:t>
      </w:r>
      <w:r w:rsidR="001063D3">
        <w:rPr>
          <w:rFonts w:asciiTheme="minorHAnsi" w:hAnsiTheme="minorHAnsi" w:cstheme="minorHAnsi"/>
        </w:rPr>
        <w:t xml:space="preserve"> a školního klubu</w:t>
      </w:r>
    </w:p>
    <w:p w14:paraId="3C903A1D"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t>asistenti pedagoga</w:t>
      </w:r>
    </w:p>
    <w:p w14:paraId="04122C2D" w14:textId="77777777" w:rsidR="00F2046C" w:rsidRPr="009E200B" w:rsidRDefault="00F2046C" w:rsidP="00F2046C">
      <w:pPr>
        <w:rPr>
          <w:rFonts w:asciiTheme="minorHAnsi" w:hAnsiTheme="minorHAnsi" w:cstheme="minorHAnsi"/>
        </w:rPr>
      </w:pPr>
    </w:p>
    <w:p w14:paraId="48357252" w14:textId="77777777" w:rsidR="00F2046C" w:rsidRPr="009E200B" w:rsidRDefault="00F2046C" w:rsidP="00F2046C">
      <w:pPr>
        <w:jc w:val="both"/>
        <w:rPr>
          <w:rFonts w:asciiTheme="minorHAnsi" w:hAnsiTheme="minorHAnsi" w:cstheme="minorHAnsi"/>
        </w:rPr>
      </w:pPr>
      <w:r w:rsidRPr="009E200B">
        <w:rPr>
          <w:rFonts w:asciiTheme="minorHAnsi" w:hAnsiTheme="minorHAnsi" w:cstheme="minorHAnsi"/>
        </w:rPr>
        <w:lastRenderedPageBreak/>
        <w:t>Učitelé vyučují předmětům své aprobace v </w:t>
      </w:r>
      <w:r w:rsidR="006A7CBC" w:rsidRPr="009E200B">
        <w:rPr>
          <w:rFonts w:asciiTheme="minorHAnsi" w:hAnsiTheme="minorHAnsi" w:cstheme="minorHAnsi"/>
        </w:rPr>
        <w:t>maximálním rozsahu</w:t>
      </w:r>
      <w:r w:rsidRPr="009E200B">
        <w:rPr>
          <w:rFonts w:asciiTheme="minorHAnsi" w:hAnsiTheme="minorHAnsi" w:cstheme="minorHAnsi"/>
        </w:rPr>
        <w:t xml:space="preserve"> 22 vyučujících hodin týdně. </w:t>
      </w:r>
    </w:p>
    <w:p w14:paraId="456F8191"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Ve zdůvodněných případech může ředitel nařídit učiteli vyučování předmětů, které nemá ve své aprobaci. Učitelé a ostatní zaměstnanci mohou být ředitelem pověřeni k výkonu následujících funkcí:</w:t>
      </w:r>
    </w:p>
    <w:p w14:paraId="61CA5FFB"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a) zástupce ředitele</w:t>
      </w:r>
    </w:p>
    <w:p w14:paraId="2BD104E4"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b) předseda předmětové komise</w:t>
      </w:r>
    </w:p>
    <w:p w14:paraId="0CB5571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c/ třídní učitel</w:t>
      </w:r>
    </w:p>
    <w:p w14:paraId="23DB43BC"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d/ správce kabinetu</w:t>
      </w:r>
    </w:p>
    <w:p w14:paraId="2DC23B1F"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e/ správce odborné učebny </w:t>
      </w:r>
    </w:p>
    <w:p w14:paraId="0F62D41B"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f</w:t>
      </w:r>
      <w:r w:rsidR="006A7CBC" w:rsidRPr="009E200B">
        <w:rPr>
          <w:rFonts w:asciiTheme="minorHAnsi" w:hAnsiTheme="minorHAnsi" w:cstheme="minorHAnsi"/>
        </w:rPr>
        <w:t>/ správce</w:t>
      </w:r>
      <w:r w:rsidRPr="009E200B">
        <w:rPr>
          <w:rFonts w:asciiTheme="minorHAnsi" w:hAnsiTheme="minorHAnsi" w:cstheme="minorHAnsi"/>
        </w:rPr>
        <w:t xml:space="preserve"> skladu učebnic</w:t>
      </w:r>
    </w:p>
    <w:p w14:paraId="5D6FB9FE"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g/ správce knihovny</w:t>
      </w:r>
    </w:p>
    <w:p w14:paraId="223F293B"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h/ správce tělocvičny</w:t>
      </w:r>
    </w:p>
    <w:p w14:paraId="6C1D7BBF"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i</w:t>
      </w:r>
      <w:r w:rsidR="006A7CBC" w:rsidRPr="009E200B">
        <w:rPr>
          <w:rFonts w:asciiTheme="minorHAnsi" w:hAnsiTheme="minorHAnsi" w:cstheme="minorHAnsi"/>
        </w:rPr>
        <w:t>/ kronikář</w:t>
      </w:r>
      <w:r w:rsidRPr="009E200B">
        <w:rPr>
          <w:rFonts w:asciiTheme="minorHAnsi" w:hAnsiTheme="minorHAnsi" w:cstheme="minorHAnsi"/>
        </w:rPr>
        <w:t xml:space="preserve"> školy</w:t>
      </w:r>
    </w:p>
    <w:p w14:paraId="42213AE2"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j</w:t>
      </w:r>
      <w:r w:rsidR="006A7CBC" w:rsidRPr="009E200B">
        <w:rPr>
          <w:rFonts w:asciiTheme="minorHAnsi" w:hAnsiTheme="minorHAnsi" w:cstheme="minorHAnsi"/>
        </w:rPr>
        <w:t>/ člen</w:t>
      </w:r>
      <w:r w:rsidRPr="009E200B">
        <w:rPr>
          <w:rFonts w:asciiTheme="minorHAnsi" w:hAnsiTheme="minorHAnsi" w:cstheme="minorHAnsi"/>
        </w:rPr>
        <w:t xml:space="preserve"> poradního sboru ředitele</w:t>
      </w:r>
    </w:p>
    <w:p w14:paraId="0FDCCA8B"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k/ prací na jednotlivých úsecích školní činnosti</w:t>
      </w:r>
    </w:p>
    <w:p w14:paraId="2452F331"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l</w:t>
      </w:r>
      <w:r w:rsidR="006A7CBC" w:rsidRPr="009E200B">
        <w:rPr>
          <w:rFonts w:asciiTheme="minorHAnsi" w:hAnsiTheme="minorHAnsi" w:cstheme="minorHAnsi"/>
        </w:rPr>
        <w:t>/ preventista</w:t>
      </w:r>
      <w:r w:rsidRPr="009E200B">
        <w:rPr>
          <w:rFonts w:asciiTheme="minorHAnsi" w:hAnsiTheme="minorHAnsi" w:cstheme="minorHAnsi"/>
        </w:rPr>
        <w:t xml:space="preserve"> BOZP</w:t>
      </w:r>
    </w:p>
    <w:p w14:paraId="1D485739"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m/ výchovný poradce </w:t>
      </w:r>
    </w:p>
    <w:p w14:paraId="7B46F6ED" w14:textId="77777777" w:rsidR="00F2046C" w:rsidRPr="009E200B" w:rsidRDefault="00DA32F5" w:rsidP="009E200B">
      <w:pPr>
        <w:jc w:val="both"/>
        <w:rPr>
          <w:rFonts w:asciiTheme="minorHAnsi" w:hAnsiTheme="minorHAnsi" w:cstheme="minorHAnsi"/>
        </w:rPr>
      </w:pPr>
      <w:r w:rsidRPr="009E200B">
        <w:rPr>
          <w:rFonts w:asciiTheme="minorHAnsi" w:hAnsiTheme="minorHAnsi" w:cstheme="minorHAnsi"/>
        </w:rPr>
        <w:t>n/ metodik prevence sociálně patologických jevů</w:t>
      </w:r>
    </w:p>
    <w:p w14:paraId="6C7BDE67"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o/ ICT koordinátor</w:t>
      </w:r>
    </w:p>
    <w:p w14:paraId="670FFC71"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p/ koordinátor </w:t>
      </w:r>
      <w:r w:rsidR="006A7CBC" w:rsidRPr="009E200B">
        <w:rPr>
          <w:rFonts w:asciiTheme="minorHAnsi" w:hAnsiTheme="minorHAnsi" w:cstheme="minorHAnsi"/>
        </w:rPr>
        <w:t>environmentální</w:t>
      </w:r>
      <w:r w:rsidRPr="009E200B">
        <w:rPr>
          <w:rFonts w:asciiTheme="minorHAnsi" w:hAnsiTheme="minorHAnsi" w:cstheme="minorHAnsi"/>
        </w:rPr>
        <w:t xml:space="preserve"> výchovy</w:t>
      </w:r>
    </w:p>
    <w:p w14:paraId="6B5471F6" w14:textId="77777777" w:rsidR="00F2046C" w:rsidRDefault="00F2046C" w:rsidP="009E200B">
      <w:pPr>
        <w:jc w:val="both"/>
        <w:rPr>
          <w:rFonts w:asciiTheme="minorHAnsi" w:hAnsiTheme="minorHAnsi" w:cstheme="minorHAnsi"/>
        </w:rPr>
      </w:pPr>
      <w:r w:rsidRPr="009E200B">
        <w:rPr>
          <w:rFonts w:asciiTheme="minorHAnsi" w:hAnsiTheme="minorHAnsi" w:cstheme="minorHAnsi"/>
        </w:rPr>
        <w:t>r/ koordinátor školního vzdělávacího programu</w:t>
      </w:r>
    </w:p>
    <w:p w14:paraId="21A4CE53" w14:textId="77777777" w:rsidR="006A7CBC" w:rsidRPr="009E200B" w:rsidRDefault="006A7CBC" w:rsidP="009E200B">
      <w:pPr>
        <w:jc w:val="both"/>
        <w:rPr>
          <w:rFonts w:asciiTheme="minorHAnsi" w:hAnsiTheme="minorHAnsi" w:cstheme="minorHAnsi"/>
        </w:rPr>
      </w:pPr>
      <w:r>
        <w:rPr>
          <w:rFonts w:asciiTheme="minorHAnsi" w:hAnsiTheme="minorHAnsi" w:cstheme="minorHAnsi"/>
        </w:rPr>
        <w:t>s/ koordinátor pro podporu nadání</w:t>
      </w:r>
    </w:p>
    <w:p w14:paraId="4A8C059E" w14:textId="77777777" w:rsidR="00F2046C" w:rsidRPr="009E200B" w:rsidRDefault="00F2046C" w:rsidP="009E200B">
      <w:pPr>
        <w:jc w:val="both"/>
        <w:rPr>
          <w:rFonts w:asciiTheme="minorHAnsi" w:hAnsiTheme="minorHAnsi" w:cstheme="minorHAnsi"/>
        </w:rPr>
      </w:pPr>
    </w:p>
    <w:p w14:paraId="78C05277"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Vedle výše uvedených funkcí mohou být</w:t>
      </w:r>
      <w:r w:rsidR="001063D3">
        <w:rPr>
          <w:rFonts w:asciiTheme="minorHAnsi" w:hAnsiTheme="minorHAnsi" w:cstheme="minorHAnsi"/>
        </w:rPr>
        <w:t xml:space="preserve"> učitelé pověřeni výkonem dohledů</w:t>
      </w:r>
      <w:r w:rsidRPr="009E200B">
        <w:rPr>
          <w:rFonts w:asciiTheme="minorHAnsi" w:hAnsiTheme="minorHAnsi" w:cstheme="minorHAnsi"/>
        </w:rPr>
        <w:t xml:space="preserve"> ve škole, na akcích školy a zařazováni do požárních hlídek a útvarů CO. Učitelé se podílí na práci v inventarizačních komisích a v dalších komisích.</w:t>
      </w:r>
    </w:p>
    <w:p w14:paraId="052897CB" w14:textId="77777777" w:rsidR="00F2046C" w:rsidRPr="009E200B" w:rsidRDefault="00F2046C" w:rsidP="009E200B">
      <w:pPr>
        <w:jc w:val="both"/>
        <w:rPr>
          <w:rFonts w:asciiTheme="minorHAnsi" w:hAnsiTheme="minorHAnsi" w:cstheme="minorHAnsi"/>
          <w:bCs/>
          <w:i/>
        </w:rPr>
      </w:pPr>
    </w:p>
    <w:p w14:paraId="01540444" w14:textId="77777777" w:rsidR="00F2046C" w:rsidRPr="009E200B" w:rsidRDefault="00F2046C" w:rsidP="009E200B">
      <w:pPr>
        <w:jc w:val="both"/>
        <w:rPr>
          <w:rFonts w:asciiTheme="minorHAnsi" w:hAnsiTheme="minorHAnsi" w:cstheme="minorHAnsi"/>
          <w:b/>
          <w:bCs/>
        </w:rPr>
      </w:pPr>
      <w:r w:rsidRPr="009E200B">
        <w:rPr>
          <w:rFonts w:asciiTheme="minorHAnsi" w:hAnsiTheme="minorHAnsi" w:cstheme="minorHAnsi"/>
          <w:b/>
          <w:bCs/>
          <w:i/>
        </w:rPr>
        <w:t>Ředitel školy</w:t>
      </w:r>
    </w:p>
    <w:p w14:paraId="0F345D0D" w14:textId="77777777" w:rsidR="00F2046C" w:rsidRPr="009E200B" w:rsidRDefault="00F2046C" w:rsidP="009E200B">
      <w:pPr>
        <w:jc w:val="both"/>
        <w:rPr>
          <w:rFonts w:asciiTheme="minorHAnsi" w:hAnsiTheme="minorHAnsi" w:cstheme="minorHAnsi"/>
        </w:rPr>
      </w:pPr>
    </w:p>
    <w:p w14:paraId="66E285F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Ředitel je nejvyšším statutárním zástupcem organizace a je jmenován a odvoláván Radou města v souladu se zákonem č. 561/2004 Sb. a zákonem č. 128/2000 Sb., o obcích. Je oprávněn jednat jménem organizace ve všech věcech. Ve svých rozhodnutích je vázán zákonnými předpisy, normami nadřízených orgánů, závazky vyplývajícími z právních jednání organizace a z norem vyhlášených organizací.</w:t>
      </w:r>
    </w:p>
    <w:p w14:paraId="1B3AAD63" w14:textId="77777777" w:rsidR="00F2046C" w:rsidRPr="009E200B" w:rsidRDefault="00F2046C" w:rsidP="009E200B">
      <w:pPr>
        <w:jc w:val="both"/>
        <w:rPr>
          <w:rFonts w:asciiTheme="minorHAnsi" w:hAnsiTheme="minorHAnsi" w:cstheme="minorHAnsi"/>
        </w:rPr>
      </w:pPr>
    </w:p>
    <w:p w14:paraId="351A7DC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Ředitel má vedle základních práv, povinnosti a odpovědnosti vedoucích zaměstnanců (Zákoník práce a Pracovní řád) zejména ještě tato další práva, povinnosti a s nimi spojenou zodpovědnost:</w:t>
      </w:r>
    </w:p>
    <w:p w14:paraId="54588B85"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stanovuje organizaci a podmínky provozu školy a školského zařízení</w:t>
      </w:r>
    </w:p>
    <w:p w14:paraId="63ED3EB0"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odpovídá za použití finančních prostředků státního rozpočtu přidělených v souladu s účelem, na který byly přiděleny</w:t>
      </w:r>
    </w:p>
    <w:p w14:paraId="1F8AC9D2"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předkládá rozbor hospodaření podle závazné osnovy a postupu stanoveného ministerstvem</w:t>
      </w:r>
    </w:p>
    <w:p w14:paraId="2A6D35A3"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rozhoduje ve všech záležitostech týkajících se poskytování vzdělávání a školských služeb, pokud zákon nestanoví jinak</w:t>
      </w:r>
    </w:p>
    <w:p w14:paraId="3AAF7878"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odpovídá za to, že škola a školské zařízení poskytuje vzdělávání a školské služby v souladu se zákonem</w:t>
      </w:r>
    </w:p>
    <w:p w14:paraId="78AD6DA8"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odpovídá za odbornou a pedagogickou úroveň vzdělávání a školských služeb</w:t>
      </w:r>
    </w:p>
    <w:p w14:paraId="3054AC9C"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vytváří podmínky pro další vzdělávání pedagogických pracovníků a pro práci školské rady</w:t>
      </w:r>
    </w:p>
    <w:p w14:paraId="3B6EA9C6"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určuje koncepci rozvoje organizace, vytváří pro ni ekonomické, materiální a personální předpoklady</w:t>
      </w:r>
    </w:p>
    <w:p w14:paraId="1F73E740"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přejímá za organizaci určené závazné úkoly, závazné limity, orientační ukazatele, schvaluje jejich rozpracování a kontroluje jejich plnění</w:t>
      </w:r>
    </w:p>
    <w:p w14:paraId="3C7B3F51"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rozhoduje o majetku a ostatních věcných a finančních prostředcích v majetku organizace a o jejich efektivním využívání</w:t>
      </w:r>
    </w:p>
    <w:p w14:paraId="5F38E1B0"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vytváří podmínky pro výkon inspekční činnosti České školní inspekce a přijímá následná opatření</w:t>
      </w:r>
    </w:p>
    <w:p w14:paraId="2436FFEB"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kontroluje spolu se zástupcem práci pedagogických a provozních zaměstnanců</w:t>
      </w:r>
    </w:p>
    <w:p w14:paraId="6D04B22F"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schvaluje žádosti o čerpání dovolené, neplaceného i náhradního volna, rozhoduje o případném uvolňování zaměstnanců z pracoviště</w:t>
      </w:r>
    </w:p>
    <w:p w14:paraId="6834B0C7"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zajišťuje, aby rodiče,</w:t>
      </w:r>
      <w:r w:rsidRPr="009E200B">
        <w:rPr>
          <w:rFonts w:asciiTheme="minorHAnsi" w:hAnsiTheme="minorHAnsi" w:cstheme="minorHAnsi"/>
          <w:color w:val="FF0000"/>
        </w:rPr>
        <w:t xml:space="preserve"> </w:t>
      </w:r>
      <w:r w:rsidRPr="009E200B">
        <w:rPr>
          <w:rFonts w:asciiTheme="minorHAnsi" w:hAnsiTheme="minorHAnsi" w:cstheme="minorHAnsi"/>
        </w:rPr>
        <w:t xml:space="preserve">popřípadě osoby, které vůči zletilým </w:t>
      </w:r>
      <w:proofErr w:type="gramStart"/>
      <w:r w:rsidRPr="009E200B">
        <w:rPr>
          <w:rFonts w:asciiTheme="minorHAnsi" w:hAnsiTheme="minorHAnsi" w:cstheme="minorHAnsi"/>
        </w:rPr>
        <w:t>žákům  plní</w:t>
      </w:r>
      <w:proofErr w:type="gramEnd"/>
      <w:r w:rsidRPr="009E200B">
        <w:rPr>
          <w:rFonts w:asciiTheme="minorHAnsi" w:hAnsiTheme="minorHAnsi" w:cstheme="minorHAnsi"/>
        </w:rPr>
        <w:t xml:space="preserve"> vyživovací povinnost, byly včas informovány o průběhu a výsledcích vzdělávání žáků</w:t>
      </w:r>
    </w:p>
    <w:p w14:paraId="486EBE4D"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odpovídá za zajištění dohledu nad nezletilými žáky ve škole</w:t>
      </w:r>
    </w:p>
    <w:p w14:paraId="5B875B0D" w14:textId="77777777" w:rsidR="00F2046C" w:rsidRPr="009E200B" w:rsidRDefault="00F2046C" w:rsidP="009E200B">
      <w:pPr>
        <w:numPr>
          <w:ilvl w:val="0"/>
          <w:numId w:val="1"/>
        </w:numPr>
        <w:jc w:val="both"/>
        <w:rPr>
          <w:rFonts w:asciiTheme="minorHAnsi" w:hAnsiTheme="minorHAnsi" w:cstheme="minorHAnsi"/>
        </w:rPr>
      </w:pPr>
      <w:r w:rsidRPr="009E200B">
        <w:rPr>
          <w:rFonts w:asciiTheme="minorHAnsi" w:hAnsiTheme="minorHAnsi" w:cstheme="minorHAnsi"/>
        </w:rPr>
        <w:t>spolupracuje se školskou radou, pedagogickou radou, sdružením rodičů, s veřejností a ostatními partnery školy</w:t>
      </w:r>
    </w:p>
    <w:p w14:paraId="72BCDBB5" w14:textId="77777777" w:rsidR="00F2046C" w:rsidRPr="009E200B" w:rsidRDefault="00F2046C" w:rsidP="009E200B">
      <w:pPr>
        <w:jc w:val="both"/>
        <w:rPr>
          <w:rFonts w:asciiTheme="minorHAnsi" w:hAnsiTheme="minorHAnsi" w:cstheme="minorHAnsi"/>
        </w:rPr>
      </w:pPr>
    </w:p>
    <w:p w14:paraId="5245B4B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Ředitel školy zřizuje pedagogickou radu jako svůj poradní orgán. Pedagogickou radu tvoří všichni pedagogičtí pracovníci školy.</w:t>
      </w:r>
    </w:p>
    <w:p w14:paraId="573314B7" w14:textId="77777777" w:rsidR="00F2046C" w:rsidRPr="009E200B" w:rsidRDefault="00F2046C" w:rsidP="009E200B">
      <w:pPr>
        <w:jc w:val="both"/>
        <w:rPr>
          <w:rFonts w:asciiTheme="minorHAnsi" w:hAnsiTheme="minorHAnsi" w:cstheme="minorHAnsi"/>
        </w:rPr>
      </w:pPr>
    </w:p>
    <w:p w14:paraId="5DAEA5D1" w14:textId="77777777" w:rsidR="00C9795F" w:rsidRDefault="00C9795F" w:rsidP="009E200B">
      <w:pPr>
        <w:jc w:val="both"/>
        <w:rPr>
          <w:rFonts w:asciiTheme="minorHAnsi" w:hAnsiTheme="minorHAnsi" w:cstheme="minorHAnsi"/>
        </w:rPr>
      </w:pPr>
    </w:p>
    <w:p w14:paraId="101C2E00"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Ředitel rozhoduje o:</w:t>
      </w:r>
    </w:p>
    <w:p w14:paraId="241D7F22"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přeřazení žáka do vyššího ročníku podle § 17 odst.</w:t>
      </w:r>
      <w:r w:rsidR="000E129C" w:rsidRPr="009E200B">
        <w:rPr>
          <w:rFonts w:asciiTheme="minorHAnsi" w:hAnsiTheme="minorHAnsi" w:cstheme="minorHAnsi"/>
        </w:rPr>
        <w:t xml:space="preserve"> </w:t>
      </w:r>
      <w:r w:rsidRPr="009E200B">
        <w:rPr>
          <w:rFonts w:asciiTheme="minorHAnsi" w:hAnsiTheme="minorHAnsi" w:cstheme="minorHAnsi"/>
        </w:rPr>
        <w:t>3 zákona č. 561/2004 Sb., školský zákon</w:t>
      </w:r>
    </w:p>
    <w:p w14:paraId="1AA2F99F"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 xml:space="preserve">povolení individuálního vzdělávacího plánu podle § 18 zákona č. 561/2004 Sb., školský zákon </w:t>
      </w:r>
    </w:p>
    <w:p w14:paraId="794EFA10"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 xml:space="preserve">přijetí k základnímu vzdělávání podle § </w:t>
      </w:r>
      <w:smartTag w:uri="urn:schemas-microsoft-com:office:smarttags" w:element="metricconverter">
        <w:smartTagPr>
          <w:attr w:name="ProductID" w:val="46 a"/>
        </w:smartTagPr>
        <w:r w:rsidRPr="009E200B">
          <w:rPr>
            <w:rFonts w:asciiTheme="minorHAnsi" w:hAnsiTheme="minorHAnsi" w:cstheme="minorHAnsi"/>
          </w:rPr>
          <w:t>46 a</w:t>
        </w:r>
      </w:smartTag>
      <w:r w:rsidRPr="009E200B">
        <w:rPr>
          <w:rFonts w:asciiTheme="minorHAnsi" w:hAnsiTheme="minorHAnsi" w:cstheme="minorHAnsi"/>
        </w:rPr>
        <w:t xml:space="preserve"> za podmínek uvedených </w:t>
      </w:r>
      <w:proofErr w:type="gramStart"/>
      <w:r w:rsidRPr="009E200B">
        <w:rPr>
          <w:rFonts w:asciiTheme="minorHAnsi" w:hAnsiTheme="minorHAnsi" w:cstheme="minorHAnsi"/>
        </w:rPr>
        <w:t>v  §</w:t>
      </w:r>
      <w:proofErr w:type="gramEnd"/>
      <w:r w:rsidRPr="009E200B">
        <w:rPr>
          <w:rFonts w:asciiTheme="minorHAnsi" w:hAnsiTheme="minorHAnsi" w:cstheme="minorHAnsi"/>
        </w:rPr>
        <w:t xml:space="preserve"> 36 zákona č. 561/2004 Sb., školský zákon </w:t>
      </w:r>
    </w:p>
    <w:p w14:paraId="65DC2595"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přestupu žáka ZŠ do jiné ZŠ podle § 49 odst. 1 zákona č. 561/2004 Sb., školský zákon</w:t>
      </w:r>
    </w:p>
    <w:p w14:paraId="499AA304"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opakování ročníku žáka ZŠ po splnění povinné školní docházky podle § 52 odst. 6 zákona č. 561/2004 Sb., školský zákon</w:t>
      </w:r>
    </w:p>
    <w:p w14:paraId="4C6C9AC8"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odkladu povinné školní docházky podle § 37 zákona č. 561/2004 Sb., školský zákon</w:t>
      </w:r>
    </w:p>
    <w:p w14:paraId="7D7ACBAF"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převedení žáka do jiného vzdělávacího programu podle § 49 odst. 2 zákona č. 561/2004 Sb., školský zákon</w:t>
      </w:r>
    </w:p>
    <w:p w14:paraId="6AE50164"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povolení pokračování v základním vzdělávání podle § 55 odst. 2 zákona č. 561/2004 Sb., školský zákon</w:t>
      </w:r>
    </w:p>
    <w:p w14:paraId="6E734D3D"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povolení nebo zrušení individuálního vzdělávání žáka podle § 41 zákona č. 561/2004 Sb., školský zákon</w:t>
      </w:r>
    </w:p>
    <w:p w14:paraId="58671D5C" w14:textId="77777777" w:rsidR="00F2046C" w:rsidRPr="009E200B" w:rsidRDefault="00F2046C" w:rsidP="009E200B">
      <w:pPr>
        <w:numPr>
          <w:ilvl w:val="0"/>
          <w:numId w:val="2"/>
        </w:numPr>
        <w:jc w:val="both"/>
        <w:rPr>
          <w:rFonts w:asciiTheme="minorHAnsi" w:hAnsiTheme="minorHAnsi" w:cstheme="minorHAnsi"/>
        </w:rPr>
      </w:pPr>
      <w:r w:rsidRPr="009E200B">
        <w:rPr>
          <w:rFonts w:asciiTheme="minorHAnsi" w:hAnsiTheme="minorHAnsi" w:cstheme="minorHAnsi"/>
        </w:rPr>
        <w:t>snížení nebo prominutí úplaty za poskytování vzdělávání a školských služeb podle § 123 odst. 4 zákona č. 561/2004 Sb., školský zákon</w:t>
      </w:r>
    </w:p>
    <w:p w14:paraId="06DE4A89" w14:textId="77777777" w:rsidR="00F2046C" w:rsidRPr="009E200B" w:rsidRDefault="00F2046C" w:rsidP="009E200B">
      <w:pPr>
        <w:jc w:val="both"/>
        <w:rPr>
          <w:rFonts w:asciiTheme="minorHAnsi" w:hAnsiTheme="minorHAnsi" w:cstheme="minorHAnsi"/>
        </w:rPr>
      </w:pPr>
    </w:p>
    <w:p w14:paraId="18DE23C4"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Ředitel pověřuje </w:t>
      </w:r>
      <w:r w:rsidR="001063D3">
        <w:rPr>
          <w:rFonts w:asciiTheme="minorHAnsi" w:hAnsiTheme="minorHAnsi" w:cstheme="minorHAnsi"/>
        </w:rPr>
        <w:t>funkcí své zástupce, předsedy předmětových komisí</w:t>
      </w:r>
      <w:r w:rsidRPr="009E200B">
        <w:rPr>
          <w:rFonts w:asciiTheme="minorHAnsi" w:hAnsiTheme="minorHAnsi" w:cstheme="minorHAnsi"/>
        </w:rPr>
        <w:t>, správce sbírek, fondů, odborných učeben, pracovní komise, pověřuje pracovníky školy úkoly pro jednotlivé úseky školní činnosti a dále:</w:t>
      </w:r>
    </w:p>
    <w:p w14:paraId="1D0EE04F"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 - </w:t>
      </w:r>
      <w:r w:rsidRPr="009E200B">
        <w:rPr>
          <w:rFonts w:asciiTheme="minorHAnsi" w:hAnsiTheme="minorHAnsi" w:cstheme="minorHAnsi"/>
        </w:rPr>
        <w:tab/>
        <w:t>organizuje zápis dětí  do 1. ročníku základní školy</w:t>
      </w:r>
    </w:p>
    <w:p w14:paraId="5EC002D3"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 - </w:t>
      </w:r>
      <w:r w:rsidRPr="009E200B">
        <w:rPr>
          <w:rFonts w:asciiTheme="minorHAnsi" w:hAnsiTheme="minorHAnsi" w:cstheme="minorHAnsi"/>
        </w:rPr>
        <w:tab/>
        <w:t>připravuje a řídí pedagogické rady</w:t>
      </w:r>
    </w:p>
    <w:p w14:paraId="0739477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 - </w:t>
      </w:r>
      <w:r w:rsidRPr="009E200B">
        <w:rPr>
          <w:rFonts w:asciiTheme="minorHAnsi" w:hAnsiTheme="minorHAnsi" w:cstheme="minorHAnsi"/>
        </w:rPr>
        <w:tab/>
        <w:t>schvaluje učební úvazky a rozvrh hodin</w:t>
      </w:r>
    </w:p>
    <w:p w14:paraId="3B77B93C"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 - </w:t>
      </w:r>
      <w:r w:rsidRPr="009E200B">
        <w:rPr>
          <w:rFonts w:asciiTheme="minorHAnsi" w:hAnsiTheme="minorHAnsi" w:cstheme="minorHAnsi"/>
        </w:rPr>
        <w:tab/>
        <w:t>hospodaří s prostředky FKSP</w:t>
      </w:r>
    </w:p>
    <w:p w14:paraId="7B0A0930" w14:textId="77777777" w:rsidR="00F2046C" w:rsidRPr="009E200B" w:rsidRDefault="00F2046C" w:rsidP="009E200B">
      <w:pPr>
        <w:jc w:val="both"/>
        <w:rPr>
          <w:rFonts w:asciiTheme="minorHAnsi" w:hAnsiTheme="minorHAnsi" w:cstheme="minorHAnsi"/>
        </w:rPr>
      </w:pPr>
    </w:p>
    <w:p w14:paraId="4B0F60D6" w14:textId="77777777" w:rsidR="00F2046C" w:rsidRPr="009E200B" w:rsidRDefault="00F2046C" w:rsidP="009E200B">
      <w:pPr>
        <w:pStyle w:val="Zkladntext"/>
        <w:spacing w:before="0" w:line="240" w:lineRule="auto"/>
        <w:jc w:val="both"/>
        <w:rPr>
          <w:rFonts w:asciiTheme="minorHAnsi" w:hAnsiTheme="minorHAnsi" w:cstheme="minorHAnsi"/>
          <w:sz w:val="20"/>
        </w:rPr>
      </w:pPr>
      <w:r w:rsidRPr="009E200B">
        <w:rPr>
          <w:rFonts w:asciiTheme="minorHAnsi" w:hAnsiTheme="minorHAnsi" w:cstheme="minorHAnsi"/>
          <w:sz w:val="20"/>
        </w:rPr>
        <w:t>Poradní orgány:</w:t>
      </w:r>
    </w:p>
    <w:p w14:paraId="2802C8E3" w14:textId="77777777" w:rsidR="00F2046C" w:rsidRPr="009E200B" w:rsidRDefault="00F2046C" w:rsidP="009E200B">
      <w:pPr>
        <w:jc w:val="both"/>
        <w:rPr>
          <w:rFonts w:asciiTheme="minorHAnsi" w:hAnsiTheme="minorHAnsi" w:cstheme="minorHAnsi"/>
        </w:rPr>
      </w:pPr>
    </w:p>
    <w:p w14:paraId="0DE16976"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Školská rada</w:t>
      </w:r>
      <w:r w:rsidRPr="009E200B">
        <w:rPr>
          <w:rFonts w:asciiTheme="minorHAnsi" w:hAnsiTheme="minorHAnsi" w:cstheme="minorHAnsi"/>
        </w:rPr>
        <w:tab/>
      </w:r>
      <w:r w:rsidRPr="009E200B">
        <w:rPr>
          <w:rFonts w:asciiTheme="minorHAnsi" w:hAnsiTheme="minorHAnsi" w:cstheme="minorHAnsi"/>
        </w:rPr>
        <w:tab/>
        <w:t>- členové jsou určeni podle zákona 561/2004 Sb.</w:t>
      </w:r>
    </w:p>
    <w:p w14:paraId="1B9781CD" w14:textId="77777777" w:rsidR="00F2046C" w:rsidRPr="009E200B" w:rsidRDefault="00F2046C" w:rsidP="009E200B">
      <w:pPr>
        <w:jc w:val="both"/>
        <w:rPr>
          <w:rFonts w:asciiTheme="minorHAnsi" w:hAnsiTheme="minorHAnsi" w:cstheme="minorHAnsi"/>
          <w:color w:val="FF0000"/>
        </w:rPr>
      </w:pPr>
      <w:r w:rsidRPr="009E200B">
        <w:rPr>
          <w:rFonts w:asciiTheme="minorHAnsi" w:hAnsiTheme="minorHAnsi" w:cstheme="minorHAnsi"/>
        </w:rPr>
        <w:t>Pedagogická rada</w:t>
      </w:r>
      <w:r w:rsidRPr="009E200B">
        <w:rPr>
          <w:rFonts w:asciiTheme="minorHAnsi" w:hAnsiTheme="minorHAnsi" w:cstheme="minorHAnsi"/>
        </w:rPr>
        <w:tab/>
        <w:t>- členy jsou všichni pedagogičtí pracovníci školy</w:t>
      </w:r>
      <w:r w:rsidRPr="009E200B">
        <w:rPr>
          <w:rFonts w:asciiTheme="minorHAnsi" w:hAnsiTheme="minorHAnsi" w:cstheme="minorHAnsi"/>
          <w:color w:val="FF0000"/>
        </w:rPr>
        <w:tab/>
      </w:r>
      <w:r w:rsidRPr="009E200B">
        <w:rPr>
          <w:rFonts w:asciiTheme="minorHAnsi" w:hAnsiTheme="minorHAnsi" w:cstheme="minorHAnsi"/>
          <w:color w:val="FF0000"/>
        </w:rPr>
        <w:tab/>
        <w:t xml:space="preserve"> </w:t>
      </w:r>
    </w:p>
    <w:p w14:paraId="1E5B5637"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Žákovská rada </w:t>
      </w:r>
      <w:r w:rsidRPr="009E200B">
        <w:rPr>
          <w:rFonts w:asciiTheme="minorHAnsi" w:hAnsiTheme="minorHAnsi" w:cstheme="minorHAnsi"/>
        </w:rPr>
        <w:tab/>
      </w:r>
      <w:r w:rsidRPr="009E200B">
        <w:rPr>
          <w:rFonts w:asciiTheme="minorHAnsi" w:hAnsiTheme="minorHAnsi" w:cstheme="minorHAnsi"/>
        </w:rPr>
        <w:tab/>
        <w:t>– členy jsou vybraní zástupci tříd 4. – 9. ročníků</w:t>
      </w:r>
    </w:p>
    <w:p w14:paraId="31072D0F" w14:textId="77777777" w:rsidR="00F2046C" w:rsidRPr="009E200B" w:rsidRDefault="00F2046C" w:rsidP="009E200B">
      <w:pPr>
        <w:jc w:val="both"/>
        <w:rPr>
          <w:rFonts w:asciiTheme="minorHAnsi" w:hAnsiTheme="minorHAnsi" w:cstheme="minorHAnsi"/>
        </w:rPr>
      </w:pPr>
    </w:p>
    <w:p w14:paraId="7B587150"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Zmocnění pro zaměstnance</w:t>
      </w:r>
    </w:p>
    <w:p w14:paraId="0AFFF43D" w14:textId="77777777" w:rsidR="00F2046C" w:rsidRPr="009E200B" w:rsidRDefault="00F2046C" w:rsidP="009E200B">
      <w:pPr>
        <w:jc w:val="both"/>
        <w:rPr>
          <w:rFonts w:asciiTheme="minorHAnsi" w:hAnsiTheme="minorHAnsi" w:cstheme="minorHAnsi"/>
        </w:rPr>
      </w:pPr>
    </w:p>
    <w:p w14:paraId="18498A79"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Ředitel může pro jednotlivé činnosti nebo případy písemně zmocnit zaměstnance organizace a jiné osoby k jednání jménem organizace. Takové zmocnění opravňuje zmocněnce k provádění úkolů jen v rozsahu zmocnění. Zmocněnec odpovídá za škodu zaviněnou, kterou svým jednáním způsobil.</w:t>
      </w:r>
    </w:p>
    <w:p w14:paraId="58521447" w14:textId="77777777" w:rsidR="00F2046C" w:rsidRPr="009E200B" w:rsidRDefault="00F2046C" w:rsidP="009E200B">
      <w:pPr>
        <w:jc w:val="both"/>
        <w:rPr>
          <w:rFonts w:asciiTheme="minorHAnsi" w:hAnsiTheme="minorHAnsi" w:cstheme="minorHAnsi"/>
        </w:rPr>
      </w:pPr>
    </w:p>
    <w:p w14:paraId="5FE0DD34" w14:textId="77777777" w:rsidR="00F2046C" w:rsidRPr="009E200B" w:rsidRDefault="00F2046C" w:rsidP="009E200B">
      <w:pPr>
        <w:jc w:val="both"/>
        <w:rPr>
          <w:rFonts w:asciiTheme="minorHAnsi" w:hAnsiTheme="minorHAnsi" w:cstheme="minorHAnsi"/>
          <w:b/>
          <w:bCs/>
        </w:rPr>
      </w:pPr>
      <w:r w:rsidRPr="009E200B">
        <w:rPr>
          <w:rFonts w:asciiTheme="minorHAnsi" w:hAnsiTheme="minorHAnsi" w:cstheme="minorHAnsi"/>
          <w:b/>
          <w:bCs/>
          <w:i/>
        </w:rPr>
        <w:t>Statutární zástupce ředitele</w:t>
      </w:r>
      <w:r w:rsidR="006B4D2E" w:rsidRPr="009E200B">
        <w:rPr>
          <w:rFonts w:asciiTheme="minorHAnsi" w:hAnsiTheme="minorHAnsi" w:cstheme="minorHAnsi"/>
          <w:b/>
          <w:bCs/>
          <w:i/>
        </w:rPr>
        <w:t xml:space="preserve"> a zástupce ředitele</w:t>
      </w:r>
    </w:p>
    <w:p w14:paraId="509305EE" w14:textId="77777777" w:rsidR="00F2046C" w:rsidRPr="009E200B" w:rsidRDefault="00F2046C" w:rsidP="009E200B">
      <w:pPr>
        <w:jc w:val="both"/>
        <w:rPr>
          <w:rFonts w:asciiTheme="minorHAnsi" w:hAnsiTheme="minorHAnsi" w:cstheme="minorHAnsi"/>
        </w:rPr>
      </w:pPr>
    </w:p>
    <w:p w14:paraId="335766D6"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Do jeho pravomoci zejména patří:</w:t>
      </w:r>
    </w:p>
    <w:p w14:paraId="3B10DE62" w14:textId="77777777" w:rsidR="00F2046C" w:rsidRPr="009E200B" w:rsidRDefault="00F2046C" w:rsidP="009E200B">
      <w:pPr>
        <w:jc w:val="both"/>
        <w:rPr>
          <w:rFonts w:asciiTheme="minorHAnsi" w:hAnsiTheme="minorHAnsi" w:cstheme="minorHAnsi"/>
        </w:rPr>
      </w:pPr>
    </w:p>
    <w:p w14:paraId="113029C0"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zastupuje v případě nepřítomnosti ředitele školy v plném rozsahu práv a povinností při zabezpečování pedagogické práce a její organizace</w:t>
      </w:r>
    </w:p>
    <w:p w14:paraId="7FBE5D8C"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vykonává specializovanou metodologickou činnost v oblasti pedagogiky a psychologie, k jejímuž výkonu je nezbytné získání specializace stanovené zvláštním právním předpisem</w:t>
      </w:r>
    </w:p>
    <w:p w14:paraId="4517C9E8"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tvoří a koordinuje mezinárodní projekty zaměřené na vzdělávání a výchovu (COMENIUS) a projekty dalšího vzdělávání pro učitele Ústeckého kraje (Tvořivá škola)</w:t>
      </w:r>
    </w:p>
    <w:p w14:paraId="3CA9A179"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zajišťuje operativní změny v rozvrhu (odborné a ostatní suplování) a provádí běžnou kontrolu provozu školy, určuje dozory vyučujících</w:t>
      </w:r>
    </w:p>
    <w:p w14:paraId="52A470C7"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 xml:space="preserve">kontroluje spolu s ředitelem a z jeho pověření práci pedagog. zaměstnanců - dodržování pracovní kázně </w:t>
      </w:r>
    </w:p>
    <w:p w14:paraId="0987699F"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zodpovídá za vypracování statistik z pedagogické oblasti, sestavuje statistická hlášení a výkazy</w:t>
      </w:r>
    </w:p>
    <w:p w14:paraId="2AEBBEBF"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or</w:t>
      </w:r>
      <w:r w:rsidR="00A52011" w:rsidRPr="009E200B">
        <w:rPr>
          <w:rFonts w:asciiTheme="minorHAnsi" w:hAnsiTheme="minorHAnsi" w:cstheme="minorHAnsi"/>
        </w:rPr>
        <w:t>ganizuje všechny druhy komisioná</w:t>
      </w:r>
      <w:r w:rsidRPr="009E200B">
        <w:rPr>
          <w:rFonts w:asciiTheme="minorHAnsi" w:hAnsiTheme="minorHAnsi" w:cstheme="minorHAnsi"/>
        </w:rPr>
        <w:t>lních zkoušek a zodpovídá za jejich řádnou dokumentaci, vede agendu žáků (přestupy, ukončení studia,…)</w:t>
      </w:r>
    </w:p>
    <w:p w14:paraId="310171E4"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řídí práci třídních učitelů, vede jejich porady, kontroluje dokumentaci</w:t>
      </w:r>
    </w:p>
    <w:p w14:paraId="1F7AFCC4"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kontroluje prostředí školy</w:t>
      </w:r>
    </w:p>
    <w:p w14:paraId="4C3FA2E0"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kontroluje mimoškolní akce - exkurse, výlety, kulturní činnost</w:t>
      </w:r>
    </w:p>
    <w:p w14:paraId="405843A4"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kontroluje a eviduje odučené nadúvazkové hodiny, potvrzuje oprávněnost jejich proplácení</w:t>
      </w:r>
    </w:p>
    <w:p w14:paraId="1527C35F"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ve spolupráci s odpovědnými pracovníky školy kontroluje předpisy CO, zajišťuje bezpečnost práce, požární ochranu</w:t>
      </w:r>
    </w:p>
    <w:p w14:paraId="317ED05B"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rPr>
        <w:t>ve spolupráci s ekonomkou školy kontroluje údržbu majetku a doplňování inventáře a ostatního vybavení</w:t>
      </w:r>
    </w:p>
    <w:p w14:paraId="690BF96A" w14:textId="77777777" w:rsidR="00F2046C" w:rsidRPr="009E200B" w:rsidRDefault="00F2046C" w:rsidP="009E200B">
      <w:pPr>
        <w:numPr>
          <w:ilvl w:val="0"/>
          <w:numId w:val="3"/>
        </w:numPr>
        <w:jc w:val="both"/>
        <w:rPr>
          <w:rFonts w:asciiTheme="minorHAnsi" w:hAnsiTheme="minorHAnsi" w:cstheme="minorHAnsi"/>
        </w:rPr>
      </w:pPr>
      <w:r w:rsidRPr="009E200B">
        <w:rPr>
          <w:rFonts w:asciiTheme="minorHAnsi" w:hAnsiTheme="minorHAnsi" w:cstheme="minorHAnsi"/>
          <w:iCs/>
        </w:rPr>
        <w:t>sestavuje rozvrh školy včetně zastupování (suplování) pedagogů</w:t>
      </w:r>
    </w:p>
    <w:p w14:paraId="0B6C46DB"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kontroluje vedení dokumentace, evidenci příslušných tiskopisů (katalogové listy, třídní knihy, třídní výkazy, osvědčení, vysvědčení, diplomy atd.), včetně jejich objednávek</w:t>
      </w:r>
    </w:p>
    <w:p w14:paraId="53E6EFE3"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lastRenderedPageBreak/>
        <w:t xml:space="preserve">organizuje zápis žáků do 1. tříd </w:t>
      </w:r>
    </w:p>
    <w:p w14:paraId="5D8DB75F"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řídí práci třídních učitelů a 1 x za měsíc kontroluje třídní knihy a předává zápis z této kontroly řediteli školy</w:t>
      </w:r>
    </w:p>
    <w:p w14:paraId="20C0A489"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provádí hospitace, navrhuje zdokonalení forem a evaluaci výuky</w:t>
      </w:r>
    </w:p>
    <w:p w14:paraId="1974DA43"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navrhuje zajištění učebních prostor a jejich materiální vybavení</w:t>
      </w:r>
    </w:p>
    <w:p w14:paraId="32E6028C"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zodpovídá za aktualizaci webových stránek  školy</w:t>
      </w:r>
    </w:p>
    <w:p w14:paraId="3CFC9644"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kontroluje dodržování pracovní doby vyučujících ve škole</w:t>
      </w:r>
    </w:p>
    <w:p w14:paraId="411D8DA3" w14:textId="77777777" w:rsidR="00F2046C" w:rsidRPr="009E200B" w:rsidRDefault="00F2046C" w:rsidP="009E200B">
      <w:pPr>
        <w:numPr>
          <w:ilvl w:val="0"/>
          <w:numId w:val="4"/>
        </w:numPr>
        <w:jc w:val="both"/>
        <w:rPr>
          <w:rFonts w:asciiTheme="minorHAnsi" w:hAnsiTheme="minorHAnsi" w:cstheme="minorHAnsi"/>
          <w:iCs/>
        </w:rPr>
      </w:pPr>
      <w:r w:rsidRPr="009E200B">
        <w:rPr>
          <w:rFonts w:asciiTheme="minorHAnsi" w:hAnsiTheme="minorHAnsi" w:cstheme="minorHAnsi"/>
          <w:iCs/>
        </w:rPr>
        <w:t>kontroluje dodržování předpisů BOZP a PO na všech pracovištích školy</w:t>
      </w:r>
    </w:p>
    <w:p w14:paraId="25CF8560" w14:textId="77777777" w:rsidR="00F2046C" w:rsidRPr="009E200B" w:rsidRDefault="00F2046C" w:rsidP="009E200B">
      <w:pPr>
        <w:numPr>
          <w:ilvl w:val="0"/>
          <w:numId w:val="4"/>
        </w:numPr>
        <w:jc w:val="both"/>
        <w:rPr>
          <w:rFonts w:asciiTheme="minorHAnsi" w:hAnsiTheme="minorHAnsi" w:cstheme="minorHAnsi"/>
        </w:rPr>
      </w:pPr>
      <w:r w:rsidRPr="009E200B">
        <w:rPr>
          <w:rFonts w:asciiTheme="minorHAnsi" w:hAnsiTheme="minorHAnsi" w:cstheme="minorHAnsi"/>
        </w:rPr>
        <w:t>eviduje knihu úrazů a zpracovává evidenci a registraci školních a pracovních úrazů (včetně správnosti vyplňování příslušné dokumentace)</w:t>
      </w:r>
    </w:p>
    <w:p w14:paraId="253C8194" w14:textId="77777777" w:rsidR="00F2046C" w:rsidRPr="009E200B" w:rsidRDefault="00F2046C" w:rsidP="009E200B">
      <w:pPr>
        <w:numPr>
          <w:ilvl w:val="0"/>
          <w:numId w:val="4"/>
        </w:numPr>
        <w:jc w:val="both"/>
        <w:rPr>
          <w:rFonts w:asciiTheme="minorHAnsi" w:hAnsiTheme="minorHAnsi" w:cstheme="minorHAnsi"/>
        </w:rPr>
      </w:pPr>
      <w:r w:rsidRPr="009E200B">
        <w:rPr>
          <w:rFonts w:asciiTheme="minorHAnsi" w:hAnsiTheme="minorHAnsi" w:cstheme="minorHAnsi"/>
        </w:rPr>
        <w:t>odpovídá za organizaci výjezdů tříd do škol v přírodě a na výchovně vzdělávací pobyty, za kontrolu připravenosti lyžařského výcvikového kurzu</w:t>
      </w:r>
    </w:p>
    <w:p w14:paraId="1D43CC1B" w14:textId="77777777" w:rsidR="00F2046C" w:rsidRDefault="00F2046C" w:rsidP="009E200B">
      <w:pPr>
        <w:numPr>
          <w:ilvl w:val="0"/>
          <w:numId w:val="4"/>
        </w:numPr>
        <w:jc w:val="both"/>
        <w:rPr>
          <w:rFonts w:asciiTheme="minorHAnsi" w:hAnsiTheme="minorHAnsi" w:cstheme="minorHAnsi"/>
        </w:rPr>
      </w:pPr>
      <w:r w:rsidRPr="009E200B">
        <w:rPr>
          <w:rFonts w:asciiTheme="minorHAnsi" w:hAnsiTheme="minorHAnsi" w:cstheme="minorHAnsi"/>
        </w:rPr>
        <w:t>odpovídá za kontrolu činnosti odborných metodických orgánů školy</w:t>
      </w:r>
    </w:p>
    <w:p w14:paraId="4CF9EA45" w14:textId="77777777" w:rsidR="001063D3" w:rsidRPr="00C9795F" w:rsidRDefault="00C9795F" w:rsidP="001063D3">
      <w:pPr>
        <w:ind w:left="420"/>
        <w:jc w:val="both"/>
        <w:rPr>
          <w:rFonts w:asciiTheme="minorHAnsi" w:hAnsiTheme="minorHAnsi" w:cstheme="minorHAnsi"/>
          <w:b/>
        </w:rPr>
      </w:pPr>
      <w:r w:rsidRPr="00C9795F">
        <w:rPr>
          <w:rFonts w:asciiTheme="minorHAnsi" w:hAnsiTheme="minorHAnsi" w:cstheme="minorHAnsi"/>
          <w:b/>
        </w:rPr>
        <w:t>Inventarizace</w:t>
      </w:r>
    </w:p>
    <w:p w14:paraId="2A9D3754" w14:textId="77777777" w:rsidR="001063D3" w:rsidRPr="001063D3" w:rsidRDefault="001063D3" w:rsidP="001063D3">
      <w:pPr>
        <w:numPr>
          <w:ilvl w:val="0"/>
          <w:numId w:val="4"/>
        </w:numPr>
        <w:jc w:val="both"/>
        <w:rPr>
          <w:rFonts w:asciiTheme="minorHAnsi" w:hAnsiTheme="minorHAnsi" w:cstheme="minorHAnsi"/>
        </w:rPr>
      </w:pPr>
      <w:r w:rsidRPr="001063D3">
        <w:rPr>
          <w:rFonts w:asciiTheme="minorHAnsi" w:hAnsiTheme="minorHAnsi" w:cstheme="minorHAnsi"/>
        </w:rPr>
        <w:t>evidence hmotného majetku školy vedených v účetnictví i v operativní evidenci. Evidenci vede na osobním počítači.</w:t>
      </w:r>
    </w:p>
    <w:p w14:paraId="6C605852" w14:textId="77777777" w:rsidR="001063D3" w:rsidRPr="001063D3" w:rsidRDefault="001063D3" w:rsidP="001063D3">
      <w:pPr>
        <w:numPr>
          <w:ilvl w:val="0"/>
          <w:numId w:val="4"/>
        </w:numPr>
        <w:jc w:val="both"/>
        <w:rPr>
          <w:rFonts w:asciiTheme="minorHAnsi" w:hAnsiTheme="minorHAnsi" w:cstheme="minorHAnsi"/>
        </w:rPr>
      </w:pPr>
      <w:r w:rsidRPr="001063D3">
        <w:rPr>
          <w:rFonts w:asciiTheme="minorHAnsi" w:hAnsiTheme="minorHAnsi" w:cstheme="minorHAnsi"/>
        </w:rPr>
        <w:t>zodpovídá za správné vedení inventárních souborů souvisejících s činností školy</w:t>
      </w:r>
    </w:p>
    <w:p w14:paraId="47293494" w14:textId="77777777" w:rsidR="001063D3" w:rsidRPr="001063D3" w:rsidRDefault="001063D3" w:rsidP="001063D3">
      <w:pPr>
        <w:numPr>
          <w:ilvl w:val="0"/>
          <w:numId w:val="4"/>
        </w:numPr>
        <w:jc w:val="both"/>
        <w:rPr>
          <w:rFonts w:asciiTheme="minorHAnsi" w:hAnsiTheme="minorHAnsi" w:cstheme="minorHAnsi"/>
        </w:rPr>
      </w:pPr>
      <w:r w:rsidRPr="001063D3">
        <w:rPr>
          <w:rFonts w:asciiTheme="minorHAnsi" w:hAnsiTheme="minorHAnsi" w:cstheme="minorHAnsi"/>
        </w:rPr>
        <w:t>provádění inventur ve spolupráci s inventurními komisemi</w:t>
      </w:r>
    </w:p>
    <w:p w14:paraId="12D2F619" w14:textId="77777777" w:rsidR="001063D3" w:rsidRPr="001063D3" w:rsidRDefault="001063D3" w:rsidP="001063D3">
      <w:pPr>
        <w:numPr>
          <w:ilvl w:val="0"/>
          <w:numId w:val="4"/>
        </w:numPr>
        <w:jc w:val="both"/>
        <w:rPr>
          <w:rFonts w:asciiTheme="minorHAnsi" w:hAnsiTheme="minorHAnsi" w:cstheme="minorHAnsi"/>
        </w:rPr>
      </w:pPr>
      <w:r w:rsidRPr="001063D3">
        <w:rPr>
          <w:rFonts w:asciiTheme="minorHAnsi" w:hAnsiTheme="minorHAnsi" w:cstheme="minorHAnsi"/>
        </w:rPr>
        <w:t>vypořádání výsledků inventarizace ve spolupráci s účetní školy</w:t>
      </w:r>
    </w:p>
    <w:p w14:paraId="4237D8E0" w14:textId="77777777" w:rsidR="001063D3" w:rsidRPr="001063D3" w:rsidRDefault="001063D3" w:rsidP="001063D3">
      <w:pPr>
        <w:numPr>
          <w:ilvl w:val="0"/>
          <w:numId w:val="4"/>
        </w:numPr>
        <w:jc w:val="both"/>
        <w:rPr>
          <w:rFonts w:asciiTheme="minorHAnsi" w:hAnsiTheme="minorHAnsi" w:cstheme="minorHAnsi"/>
        </w:rPr>
      </w:pPr>
      <w:r w:rsidRPr="001063D3">
        <w:rPr>
          <w:rFonts w:asciiTheme="minorHAnsi" w:hAnsiTheme="minorHAnsi" w:cstheme="minorHAnsi"/>
        </w:rPr>
        <w:t>agenda likvidační komise</w:t>
      </w:r>
    </w:p>
    <w:p w14:paraId="7387E143" w14:textId="77777777" w:rsidR="00F2046C" w:rsidRPr="009E200B" w:rsidRDefault="00F2046C" w:rsidP="009E200B">
      <w:pPr>
        <w:jc w:val="both"/>
        <w:rPr>
          <w:rFonts w:asciiTheme="minorHAnsi" w:hAnsiTheme="minorHAnsi" w:cstheme="minorHAnsi"/>
          <w:b/>
          <w:bCs/>
          <w:i/>
        </w:rPr>
      </w:pPr>
    </w:p>
    <w:p w14:paraId="3ED9CA04" w14:textId="77777777" w:rsidR="00F2046C" w:rsidRPr="009E200B" w:rsidRDefault="00F2046C" w:rsidP="009E200B">
      <w:pPr>
        <w:jc w:val="both"/>
        <w:rPr>
          <w:rFonts w:asciiTheme="minorHAnsi" w:hAnsiTheme="minorHAnsi" w:cstheme="minorHAnsi"/>
          <w:b/>
          <w:bCs/>
        </w:rPr>
      </w:pPr>
      <w:r w:rsidRPr="009E200B">
        <w:rPr>
          <w:rFonts w:asciiTheme="minorHAnsi" w:hAnsiTheme="minorHAnsi" w:cstheme="minorHAnsi"/>
          <w:b/>
          <w:bCs/>
          <w:i/>
        </w:rPr>
        <w:t>Předseda předmětové komise</w:t>
      </w:r>
    </w:p>
    <w:p w14:paraId="4427CCE6" w14:textId="77777777" w:rsidR="00F2046C" w:rsidRPr="009E200B" w:rsidRDefault="00F2046C" w:rsidP="009E200B">
      <w:pPr>
        <w:jc w:val="both"/>
        <w:rPr>
          <w:rFonts w:asciiTheme="minorHAnsi" w:hAnsiTheme="minorHAnsi" w:cstheme="minorHAnsi"/>
        </w:rPr>
      </w:pPr>
    </w:p>
    <w:p w14:paraId="45EC7E67"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svolává schůze předmětové komise a předává statutárnímu zástupci ředitele školy zápis z jednání</w:t>
      </w:r>
    </w:p>
    <w:p w14:paraId="1CBA1002"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stanovuje ve spolupráci s ostatními členy předmětové komise základní učivo a rozsah probírané látky</w:t>
      </w:r>
    </w:p>
    <w:p w14:paraId="2904E75B"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 xml:space="preserve">navrhuje personální zabezpečení výuky předmětů v jednotlivých třídách podle schváleného učebního plánu </w:t>
      </w:r>
    </w:p>
    <w:p w14:paraId="3C2C649A"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má právo podle předem dohodnutého plánu provádět hospitační činnost</w:t>
      </w:r>
    </w:p>
    <w:p w14:paraId="0E1C39EC"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v případě dlouhodobé nepřítomnosti některého vyučujícího navrhuje způsob odborného zástupu</w:t>
      </w:r>
    </w:p>
    <w:p w14:paraId="6BE6BB45"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vypracovává plán zabezpečení předmětových olympiád a jiných soutěží</w:t>
      </w:r>
    </w:p>
    <w:p w14:paraId="0DAB2A2D"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navrhuje odborné a pedagogické vzdělávání pro své podřízené (účast na školení,  studium literatury)</w:t>
      </w:r>
    </w:p>
    <w:p w14:paraId="7A7DA73B" w14:textId="77777777" w:rsidR="00F2046C" w:rsidRPr="009E200B" w:rsidRDefault="00F2046C" w:rsidP="009E200B">
      <w:pPr>
        <w:numPr>
          <w:ilvl w:val="0"/>
          <w:numId w:val="5"/>
        </w:numPr>
        <w:jc w:val="both"/>
        <w:rPr>
          <w:rFonts w:asciiTheme="minorHAnsi" w:hAnsiTheme="minorHAnsi" w:cstheme="minorHAnsi"/>
        </w:rPr>
      </w:pPr>
      <w:r w:rsidRPr="009E200B">
        <w:rPr>
          <w:rFonts w:asciiTheme="minorHAnsi" w:hAnsiTheme="minorHAnsi" w:cstheme="minorHAnsi"/>
        </w:rPr>
        <w:t>vypracovává plán práce předmětové komise na příslušný školní rok a sleduje jeho plnění</w:t>
      </w:r>
    </w:p>
    <w:p w14:paraId="41858D0D" w14:textId="77777777" w:rsidR="00F2046C" w:rsidRPr="009E200B" w:rsidRDefault="00F2046C" w:rsidP="009E200B">
      <w:pPr>
        <w:jc w:val="both"/>
        <w:rPr>
          <w:rFonts w:asciiTheme="minorHAnsi" w:hAnsiTheme="minorHAnsi" w:cstheme="minorHAnsi"/>
          <w:bCs/>
          <w:i/>
        </w:rPr>
      </w:pPr>
    </w:p>
    <w:p w14:paraId="3B810710" w14:textId="77777777" w:rsidR="00F2046C" w:rsidRPr="009E200B" w:rsidRDefault="00F2046C" w:rsidP="009E200B">
      <w:pPr>
        <w:jc w:val="both"/>
        <w:rPr>
          <w:rFonts w:asciiTheme="minorHAnsi" w:hAnsiTheme="minorHAnsi" w:cstheme="minorHAnsi"/>
          <w:b/>
          <w:bCs/>
          <w:i/>
        </w:rPr>
      </w:pPr>
      <w:r w:rsidRPr="009E200B">
        <w:rPr>
          <w:rFonts w:asciiTheme="minorHAnsi" w:hAnsiTheme="minorHAnsi" w:cstheme="minorHAnsi"/>
          <w:b/>
          <w:bCs/>
          <w:i/>
        </w:rPr>
        <w:t>Výchovný poradce</w:t>
      </w:r>
    </w:p>
    <w:p w14:paraId="5FF8B465" w14:textId="77777777" w:rsidR="00F2046C" w:rsidRPr="009E200B" w:rsidRDefault="00F2046C" w:rsidP="009E200B">
      <w:pPr>
        <w:jc w:val="both"/>
        <w:rPr>
          <w:rFonts w:asciiTheme="minorHAnsi" w:hAnsiTheme="minorHAnsi" w:cstheme="minorHAnsi"/>
          <w:bCs/>
          <w:i/>
        </w:rPr>
      </w:pPr>
    </w:p>
    <w:p w14:paraId="632D80BF"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Výchovný poradce je pověřen ředitelem školy, kterému odpovídá za svou činnost v níž:</w:t>
      </w:r>
    </w:p>
    <w:p w14:paraId="63B11B77" w14:textId="77777777" w:rsidR="00F2046C" w:rsidRPr="009E200B" w:rsidRDefault="00F2046C" w:rsidP="009E200B">
      <w:pPr>
        <w:jc w:val="both"/>
        <w:rPr>
          <w:rFonts w:asciiTheme="minorHAnsi" w:hAnsiTheme="minorHAnsi" w:cstheme="minorHAnsi"/>
        </w:rPr>
      </w:pPr>
    </w:p>
    <w:p w14:paraId="1C779CA5"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spolupracuje s třídními učiteli, s Úřadem práce, s poradenským zařízením, s odborem sociálních věcí apod.</w:t>
      </w:r>
    </w:p>
    <w:p w14:paraId="33C11572"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 xml:space="preserve">pracovní úvazek je snížen podle počtu žáků školy (o 3 hodiny), přičemž má pevně stanovenu dobu, kdy je k dispozici žákům i veřejnosti </w:t>
      </w:r>
    </w:p>
    <w:p w14:paraId="11609666"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zpracovává plán činnosti na příslušný školní rok a provádí jeho vyhodnocení</w:t>
      </w:r>
    </w:p>
    <w:p w14:paraId="417694AE"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poskytuje informace o studiu na SŠ formou nástěnek, individuálních a společných konzultací</w:t>
      </w:r>
    </w:p>
    <w:p w14:paraId="7D32B7F1"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zpracovává přehled přihlášek na SŠ jako podklad pro výroční zprávu školy</w:t>
      </w:r>
    </w:p>
    <w:p w14:paraId="1DC78580"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zodpovídá za věcnou a formální správnost vyplnění přihlášek na SŠ a učiliště</w:t>
      </w:r>
    </w:p>
    <w:p w14:paraId="0A59372D"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 xml:space="preserve">eviduje problémové žáky a vede výchovnou komisi školy </w:t>
      </w:r>
    </w:p>
    <w:p w14:paraId="1BA66B41" w14:textId="77777777" w:rsidR="00F2046C" w:rsidRPr="009E200B" w:rsidRDefault="00F2046C" w:rsidP="009E200B">
      <w:pPr>
        <w:numPr>
          <w:ilvl w:val="0"/>
          <w:numId w:val="6"/>
        </w:numPr>
        <w:jc w:val="both"/>
        <w:rPr>
          <w:rFonts w:asciiTheme="minorHAnsi" w:hAnsiTheme="minorHAnsi" w:cstheme="minorHAnsi"/>
        </w:rPr>
      </w:pPr>
      <w:r w:rsidRPr="009E200B">
        <w:rPr>
          <w:rFonts w:asciiTheme="minorHAnsi" w:hAnsiTheme="minorHAnsi" w:cstheme="minorHAnsi"/>
        </w:rPr>
        <w:t>eviduje integrované žáky a podílí se na zpracování jejich individuálních vzdělávacích plánů</w:t>
      </w:r>
    </w:p>
    <w:p w14:paraId="5A6D4F0A" w14:textId="77777777" w:rsidR="00F2046C" w:rsidRPr="009E200B" w:rsidRDefault="00F2046C" w:rsidP="009E200B">
      <w:pPr>
        <w:jc w:val="both"/>
        <w:rPr>
          <w:rFonts w:asciiTheme="minorHAnsi" w:hAnsiTheme="minorHAnsi" w:cstheme="minorHAnsi"/>
        </w:rPr>
      </w:pPr>
    </w:p>
    <w:p w14:paraId="2E7E15D7" w14:textId="77777777" w:rsidR="00F2046C" w:rsidRPr="009E200B" w:rsidRDefault="00F2046C" w:rsidP="009E200B">
      <w:pPr>
        <w:jc w:val="both"/>
        <w:rPr>
          <w:rFonts w:asciiTheme="minorHAnsi" w:hAnsiTheme="minorHAnsi" w:cstheme="minorHAnsi"/>
          <w:bCs/>
          <w:i/>
        </w:rPr>
      </w:pPr>
    </w:p>
    <w:p w14:paraId="36189F77" w14:textId="77777777" w:rsidR="00F2046C" w:rsidRPr="009E200B" w:rsidRDefault="00F2046C" w:rsidP="009E200B">
      <w:pPr>
        <w:jc w:val="both"/>
        <w:rPr>
          <w:rFonts w:asciiTheme="minorHAnsi" w:hAnsiTheme="minorHAnsi" w:cstheme="minorHAnsi"/>
          <w:b/>
          <w:bCs/>
        </w:rPr>
      </w:pPr>
      <w:r w:rsidRPr="009E200B">
        <w:rPr>
          <w:rFonts w:asciiTheme="minorHAnsi" w:hAnsiTheme="minorHAnsi" w:cstheme="minorHAnsi"/>
          <w:b/>
          <w:bCs/>
        </w:rPr>
        <w:t>Technicko-hospodářští zaměstnanci</w:t>
      </w:r>
    </w:p>
    <w:p w14:paraId="69AA6135" w14:textId="77777777" w:rsidR="00F2046C" w:rsidRPr="009E200B" w:rsidRDefault="00F2046C" w:rsidP="009E200B">
      <w:pPr>
        <w:jc w:val="both"/>
        <w:rPr>
          <w:rFonts w:asciiTheme="minorHAnsi" w:hAnsiTheme="minorHAnsi" w:cstheme="minorHAnsi"/>
          <w:bCs/>
          <w:i/>
          <w:iCs/>
        </w:rPr>
      </w:pPr>
    </w:p>
    <w:p w14:paraId="48602B4F"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Technicko-hospodářskými zaměstnanci organizace jsou:</w:t>
      </w:r>
    </w:p>
    <w:p w14:paraId="2C6A559C" w14:textId="77777777" w:rsidR="006A7CBC" w:rsidRDefault="006A7CBC" w:rsidP="006A7CBC">
      <w:pPr>
        <w:jc w:val="both"/>
        <w:rPr>
          <w:rFonts w:asciiTheme="minorHAnsi" w:hAnsiTheme="minorHAnsi" w:cstheme="minorHAnsi"/>
        </w:rPr>
      </w:pPr>
      <w:r>
        <w:rPr>
          <w:rFonts w:asciiTheme="minorHAnsi" w:hAnsiTheme="minorHAnsi" w:cstheme="minorHAnsi"/>
        </w:rPr>
        <w:t>Ekonomka</w:t>
      </w:r>
      <w:r w:rsidR="00F2046C" w:rsidRPr="009E200B">
        <w:rPr>
          <w:rFonts w:asciiTheme="minorHAnsi" w:hAnsiTheme="minorHAnsi" w:cstheme="minorHAnsi"/>
        </w:rPr>
        <w:t xml:space="preserve"> školy</w:t>
      </w:r>
      <w:r w:rsidRPr="006A7CBC">
        <w:rPr>
          <w:rFonts w:asciiTheme="minorHAnsi" w:hAnsiTheme="minorHAnsi" w:cstheme="minorHAnsi"/>
        </w:rPr>
        <w:t xml:space="preserve"> </w:t>
      </w:r>
      <w:r>
        <w:rPr>
          <w:rFonts w:asciiTheme="minorHAnsi" w:hAnsiTheme="minorHAnsi" w:cstheme="minorHAnsi"/>
        </w:rPr>
        <w:t>(</w:t>
      </w:r>
      <w:r w:rsidRPr="009E200B">
        <w:rPr>
          <w:rFonts w:asciiTheme="minorHAnsi" w:hAnsiTheme="minorHAnsi" w:cstheme="minorHAnsi"/>
        </w:rPr>
        <w:t>účetní, mzdová účetní</w:t>
      </w:r>
      <w:r>
        <w:rPr>
          <w:rFonts w:asciiTheme="minorHAnsi" w:hAnsiTheme="minorHAnsi" w:cstheme="minorHAnsi"/>
        </w:rPr>
        <w:t>)</w:t>
      </w:r>
    </w:p>
    <w:p w14:paraId="06630855" w14:textId="77777777" w:rsidR="006A7CBC" w:rsidRDefault="006A7CBC" w:rsidP="006A7CBC">
      <w:pPr>
        <w:jc w:val="both"/>
        <w:rPr>
          <w:rFonts w:asciiTheme="minorHAnsi" w:hAnsiTheme="minorHAnsi" w:cstheme="minorHAnsi"/>
        </w:rPr>
      </w:pPr>
      <w:r>
        <w:rPr>
          <w:rFonts w:asciiTheme="minorHAnsi" w:hAnsiTheme="minorHAnsi" w:cstheme="minorHAnsi"/>
        </w:rPr>
        <w:t>Správce ICT</w:t>
      </w:r>
    </w:p>
    <w:p w14:paraId="2043635F" w14:textId="77777777" w:rsidR="00F2046C" w:rsidRDefault="006A7CBC" w:rsidP="009E200B">
      <w:pPr>
        <w:jc w:val="both"/>
        <w:rPr>
          <w:rFonts w:asciiTheme="minorHAnsi" w:hAnsiTheme="minorHAnsi" w:cstheme="minorHAnsi"/>
        </w:rPr>
      </w:pPr>
      <w:r>
        <w:rPr>
          <w:rFonts w:asciiTheme="minorHAnsi" w:hAnsiTheme="minorHAnsi" w:cstheme="minorHAnsi"/>
        </w:rPr>
        <w:t>Administrativní pracovník</w:t>
      </w:r>
    </w:p>
    <w:p w14:paraId="5447F9B8" w14:textId="77777777" w:rsidR="00F2046C" w:rsidRPr="009E200B" w:rsidRDefault="00F2046C" w:rsidP="009E200B">
      <w:pPr>
        <w:jc w:val="both"/>
        <w:rPr>
          <w:rFonts w:asciiTheme="minorHAnsi" w:hAnsiTheme="minorHAnsi" w:cstheme="minorHAnsi"/>
          <w:color w:val="FF0000"/>
        </w:rPr>
      </w:pPr>
    </w:p>
    <w:p w14:paraId="6843E940"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Technicko-hospodářští zaměstnanci zajišťují administrativně-správní činnost organizace, tak jak vyplývá z tohoto organizačního řádu a dále z popisů jednotlivých funkcí.</w:t>
      </w:r>
    </w:p>
    <w:p w14:paraId="10581B30" w14:textId="77777777" w:rsidR="00F2046C" w:rsidRPr="009E200B" w:rsidRDefault="00F2046C" w:rsidP="009E200B">
      <w:pPr>
        <w:jc w:val="both"/>
        <w:rPr>
          <w:rFonts w:asciiTheme="minorHAnsi" w:hAnsiTheme="minorHAnsi" w:cstheme="minorHAnsi"/>
          <w:i/>
        </w:rPr>
      </w:pPr>
    </w:p>
    <w:p w14:paraId="1F17B93C" w14:textId="77777777" w:rsidR="001063D3" w:rsidRPr="009E200B" w:rsidRDefault="001063D3" w:rsidP="001063D3">
      <w:pPr>
        <w:jc w:val="both"/>
        <w:rPr>
          <w:rFonts w:asciiTheme="minorHAnsi" w:hAnsiTheme="minorHAnsi" w:cstheme="minorHAnsi"/>
          <w:b/>
          <w:i/>
        </w:rPr>
      </w:pPr>
      <w:r>
        <w:rPr>
          <w:rFonts w:asciiTheme="minorHAnsi" w:hAnsiTheme="minorHAnsi" w:cstheme="minorHAnsi"/>
          <w:b/>
          <w:i/>
        </w:rPr>
        <w:t xml:space="preserve">Ekonomka </w:t>
      </w:r>
      <w:r w:rsidR="00F2046C" w:rsidRPr="009E200B">
        <w:rPr>
          <w:rFonts w:asciiTheme="minorHAnsi" w:hAnsiTheme="minorHAnsi" w:cstheme="minorHAnsi"/>
          <w:b/>
          <w:i/>
        </w:rPr>
        <w:t xml:space="preserve"> školy</w:t>
      </w:r>
      <w:r>
        <w:rPr>
          <w:rFonts w:asciiTheme="minorHAnsi" w:hAnsiTheme="minorHAnsi" w:cstheme="minorHAnsi"/>
          <w:b/>
          <w:i/>
        </w:rPr>
        <w:t xml:space="preserve">, </w:t>
      </w:r>
      <w:r>
        <w:rPr>
          <w:rFonts w:asciiTheme="minorHAnsi" w:hAnsiTheme="minorHAnsi" w:cstheme="minorHAnsi"/>
          <w:b/>
          <w:i/>
          <w:iCs/>
        </w:rPr>
        <w:t>ú</w:t>
      </w:r>
      <w:r w:rsidRPr="009E200B">
        <w:rPr>
          <w:rFonts w:asciiTheme="minorHAnsi" w:hAnsiTheme="minorHAnsi" w:cstheme="minorHAnsi"/>
          <w:b/>
          <w:i/>
          <w:iCs/>
        </w:rPr>
        <w:t xml:space="preserve">četní, mzdová účetní, rozpočtář, </w:t>
      </w:r>
      <w:r w:rsidRPr="009E200B">
        <w:rPr>
          <w:rFonts w:asciiTheme="minorHAnsi" w:hAnsiTheme="minorHAnsi" w:cstheme="minorHAnsi"/>
          <w:b/>
          <w:i/>
        </w:rPr>
        <w:t>personalista</w:t>
      </w:r>
    </w:p>
    <w:p w14:paraId="6C2A007F" w14:textId="77777777" w:rsidR="00F2046C" w:rsidRPr="009E200B" w:rsidRDefault="00F2046C" w:rsidP="009E200B">
      <w:pPr>
        <w:jc w:val="both"/>
        <w:rPr>
          <w:rFonts w:asciiTheme="minorHAnsi" w:hAnsiTheme="minorHAnsi" w:cstheme="minorHAnsi"/>
          <w:b/>
          <w:i/>
        </w:rPr>
      </w:pPr>
    </w:p>
    <w:p w14:paraId="2261EFD7"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a) Agenda rozpočtu školy</w:t>
      </w:r>
    </w:p>
    <w:p w14:paraId="223ACD92" w14:textId="77777777" w:rsidR="00F2046C" w:rsidRPr="009E200B" w:rsidRDefault="00F2046C" w:rsidP="009E200B">
      <w:pPr>
        <w:numPr>
          <w:ilvl w:val="0"/>
          <w:numId w:val="7"/>
        </w:numPr>
        <w:jc w:val="both"/>
        <w:rPr>
          <w:rFonts w:asciiTheme="minorHAnsi" w:hAnsiTheme="minorHAnsi" w:cstheme="minorHAnsi"/>
        </w:rPr>
      </w:pPr>
      <w:r w:rsidRPr="009E200B">
        <w:rPr>
          <w:rFonts w:asciiTheme="minorHAnsi" w:hAnsiTheme="minorHAnsi" w:cstheme="minorHAnsi"/>
        </w:rPr>
        <w:t>sestavování rozpočtu školy, sledování, projednávání a zúčtovávání plnění rozpočtu s rozpočtujícím orgánem</w:t>
      </w:r>
    </w:p>
    <w:p w14:paraId="44ED11F0" w14:textId="77777777" w:rsidR="00F2046C" w:rsidRPr="009E200B" w:rsidRDefault="00F2046C" w:rsidP="009E200B">
      <w:pPr>
        <w:numPr>
          <w:ilvl w:val="0"/>
          <w:numId w:val="7"/>
        </w:numPr>
        <w:jc w:val="both"/>
        <w:rPr>
          <w:rFonts w:asciiTheme="minorHAnsi" w:hAnsiTheme="minorHAnsi" w:cstheme="minorHAnsi"/>
        </w:rPr>
      </w:pPr>
      <w:r w:rsidRPr="009E200B">
        <w:rPr>
          <w:rFonts w:asciiTheme="minorHAnsi" w:hAnsiTheme="minorHAnsi" w:cstheme="minorHAnsi"/>
        </w:rPr>
        <w:t xml:space="preserve">zajišťování realizace příjmových a výdajových stránek rozpočtu včetně návrhu opatření při jejich neplnění  </w:t>
      </w:r>
    </w:p>
    <w:p w14:paraId="55D5EAFE" w14:textId="77777777" w:rsidR="00F2046C" w:rsidRPr="009E200B" w:rsidRDefault="00F2046C" w:rsidP="009E200B">
      <w:pPr>
        <w:numPr>
          <w:ilvl w:val="0"/>
          <w:numId w:val="7"/>
        </w:numPr>
        <w:jc w:val="both"/>
        <w:rPr>
          <w:rFonts w:asciiTheme="minorHAnsi" w:hAnsiTheme="minorHAnsi" w:cstheme="minorHAnsi"/>
        </w:rPr>
      </w:pPr>
      <w:r w:rsidRPr="009E200B">
        <w:rPr>
          <w:rFonts w:asciiTheme="minorHAnsi" w:hAnsiTheme="minorHAnsi" w:cstheme="minorHAnsi"/>
        </w:rPr>
        <w:lastRenderedPageBreak/>
        <w:t xml:space="preserve">kontrola hospodaření podle rozpočtu včetně sledování vývoje, provádění rozboru a stanovování </w:t>
      </w:r>
      <w:r w:rsidR="000E129C" w:rsidRPr="009E200B">
        <w:rPr>
          <w:rFonts w:asciiTheme="minorHAnsi" w:hAnsiTheme="minorHAnsi" w:cstheme="minorHAnsi"/>
        </w:rPr>
        <w:t>návrhů na opatření,  navrhování</w:t>
      </w:r>
      <w:r w:rsidRPr="009E200B">
        <w:rPr>
          <w:rFonts w:asciiTheme="minorHAnsi" w:hAnsiTheme="minorHAnsi" w:cstheme="minorHAnsi"/>
        </w:rPr>
        <w:t>, přijímání a projednávání rozpočtových změn</w:t>
      </w:r>
    </w:p>
    <w:p w14:paraId="0AA50511" w14:textId="77777777" w:rsidR="00F2046C" w:rsidRPr="009E200B" w:rsidRDefault="00F2046C" w:rsidP="009E200B">
      <w:pPr>
        <w:numPr>
          <w:ilvl w:val="0"/>
          <w:numId w:val="7"/>
        </w:numPr>
        <w:jc w:val="both"/>
        <w:rPr>
          <w:rFonts w:asciiTheme="minorHAnsi" w:hAnsiTheme="minorHAnsi" w:cstheme="minorHAnsi"/>
        </w:rPr>
      </w:pPr>
      <w:r w:rsidRPr="009E200B">
        <w:rPr>
          <w:rFonts w:asciiTheme="minorHAnsi" w:hAnsiTheme="minorHAnsi" w:cstheme="minorHAnsi"/>
        </w:rPr>
        <w:t>vede personální agendu všech pracovníků školy</w:t>
      </w:r>
    </w:p>
    <w:p w14:paraId="77C01B23" w14:textId="77777777" w:rsidR="00F2046C" w:rsidRPr="009E200B" w:rsidRDefault="00F2046C" w:rsidP="009E200B">
      <w:pPr>
        <w:ind w:left="60"/>
        <w:jc w:val="both"/>
        <w:rPr>
          <w:rFonts w:asciiTheme="minorHAnsi" w:hAnsiTheme="minorHAnsi" w:cstheme="minorHAnsi"/>
        </w:rPr>
      </w:pPr>
      <w:r w:rsidRPr="009E200B">
        <w:rPr>
          <w:rFonts w:asciiTheme="minorHAnsi" w:hAnsiTheme="minorHAnsi" w:cstheme="minorHAnsi"/>
        </w:rPr>
        <w:t>-       sleduje platové postupy, pracovní a životní výročí</w:t>
      </w:r>
    </w:p>
    <w:p w14:paraId="1FDE163D" w14:textId="77777777" w:rsidR="00F2046C" w:rsidRPr="009E200B" w:rsidRDefault="00F2046C" w:rsidP="009E200B">
      <w:pPr>
        <w:jc w:val="both"/>
        <w:rPr>
          <w:rFonts w:asciiTheme="minorHAnsi" w:hAnsiTheme="minorHAnsi" w:cstheme="minorHAnsi"/>
        </w:rPr>
      </w:pPr>
    </w:p>
    <w:p w14:paraId="2607D3D7"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b) Zajišťování hospodářského provozu školy</w:t>
      </w:r>
    </w:p>
    <w:p w14:paraId="1556A2FE"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 xml:space="preserve">příprava podkladů pro uzavírání smluv podle obchodního zákoníku, sledování jejich plnění, evidence smluv </w:t>
      </w:r>
    </w:p>
    <w:p w14:paraId="37B7B37B"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objednávání a nákup hospodářských prostředků (hmotný majetek a materiál) samostatně v rámci stanoveného limitu respektive se souhlasem vedení školy</w:t>
      </w:r>
    </w:p>
    <w:p w14:paraId="1D6D3AEB"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zajišťování revizí elektro, plynu, hromosvodů, kotelny, komínů,…</w:t>
      </w:r>
    </w:p>
    <w:p w14:paraId="027A1CEC"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 xml:space="preserve">objednávání údržbářských a opravářských prací se souhlasem vedení školy, případně samostatně v rámci stanoveného limitu a v dohodě se školníkem </w:t>
      </w:r>
    </w:p>
    <w:p w14:paraId="21B42B28"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vedení faktur, provádění zápisů do knihy faktur a doložení dodacími listy, kontrola náležitostí k jejich proplacení</w:t>
      </w:r>
    </w:p>
    <w:p w14:paraId="17E85176"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sledování spotřeby energie a záležitosti s tím související</w:t>
      </w:r>
    </w:p>
    <w:p w14:paraId="4689E1A0"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hotovostní styk s pobočkou banky</w:t>
      </w:r>
    </w:p>
    <w:p w14:paraId="32A19516" w14:textId="77777777" w:rsidR="00F2046C" w:rsidRPr="009E200B"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kontrola cestovních příkazů a jejich proplácení</w:t>
      </w:r>
    </w:p>
    <w:p w14:paraId="7BE13E49" w14:textId="77777777" w:rsidR="006B4D2E" w:rsidRPr="001063D3" w:rsidRDefault="00F2046C" w:rsidP="009E200B">
      <w:pPr>
        <w:numPr>
          <w:ilvl w:val="0"/>
          <w:numId w:val="8"/>
        </w:numPr>
        <w:jc w:val="both"/>
        <w:rPr>
          <w:rFonts w:asciiTheme="minorHAnsi" w:hAnsiTheme="minorHAnsi" w:cstheme="minorHAnsi"/>
        </w:rPr>
      </w:pPr>
      <w:r w:rsidRPr="009E200B">
        <w:rPr>
          <w:rFonts w:asciiTheme="minorHAnsi" w:hAnsiTheme="minorHAnsi" w:cstheme="minorHAnsi"/>
        </w:rPr>
        <w:t>vyplácení platů zaměstnanců</w:t>
      </w:r>
    </w:p>
    <w:p w14:paraId="0B1F79CC" w14:textId="77777777" w:rsidR="006B4D2E" w:rsidRDefault="006B4D2E" w:rsidP="009E200B">
      <w:pPr>
        <w:pStyle w:val="Odstavecseseznamem"/>
        <w:numPr>
          <w:ilvl w:val="0"/>
          <w:numId w:val="9"/>
        </w:numPr>
        <w:jc w:val="both"/>
        <w:rPr>
          <w:rFonts w:asciiTheme="minorHAnsi" w:hAnsiTheme="minorHAnsi" w:cstheme="minorHAnsi"/>
        </w:rPr>
      </w:pPr>
      <w:r w:rsidRPr="009E200B">
        <w:rPr>
          <w:rFonts w:asciiTheme="minorHAnsi" w:hAnsiTheme="minorHAnsi" w:cstheme="minorHAnsi"/>
        </w:rPr>
        <w:t>Samostatné účtování na uceleném úseku účetnictví, například majetku, pohledávek a závazků, na úseku zúčtovacích vztahů (k odběratelům, dodavatelům a zaměstnancům) a zúčtování daní a dotací na úseku finančních prostředků a zdrojů, pohledávek a závazků. Sledování a pohybování (finančních operací) a stavu finančních prostředků na bankovních účtech a kontrola bankovních zůstatků a hotovosti. Provádění platebního a zúčtovacího styku s bankou. Provádění oprav v účetních dokladech.</w:t>
      </w:r>
    </w:p>
    <w:p w14:paraId="51904393" w14:textId="77777777" w:rsidR="006B4D2E" w:rsidRPr="00C9795F" w:rsidRDefault="00C9795F" w:rsidP="00C9795F">
      <w:pPr>
        <w:numPr>
          <w:ilvl w:val="0"/>
          <w:numId w:val="9"/>
        </w:numPr>
        <w:jc w:val="both"/>
        <w:rPr>
          <w:rFonts w:asciiTheme="minorHAnsi" w:hAnsiTheme="minorHAnsi" w:cstheme="minorHAnsi"/>
        </w:rPr>
      </w:pPr>
      <w:r w:rsidRPr="001063D3">
        <w:rPr>
          <w:rFonts w:asciiTheme="minorHAnsi" w:hAnsiTheme="minorHAnsi" w:cstheme="minorHAnsi"/>
        </w:rPr>
        <w:t>Provádí komplexní vedení účetní jednotky, koordinace účtování o stavu, pohybu a rozdílu majetku a závazků, o nákladech a výnosech, o výdajích a příjmech a o výsledku hospodaření včetně sestavování účetní závěrky a vedení účetních knih. Sestavování rozpočtu organizace. Projednávání rozpočtu s jednotlivými rozpočtovými místy. Sledování, projednávání a zúčtovávání plnění rozpočtu s rozpočtujícím orgánem. Zajišťování realizace příjmových a výdajových stránek rozpočtu včetně návrh</w:t>
      </w:r>
      <w:r>
        <w:rPr>
          <w:rFonts w:asciiTheme="minorHAnsi" w:hAnsiTheme="minorHAnsi" w:cstheme="minorHAnsi"/>
        </w:rPr>
        <w:t>u opatření při jejich neplnění.</w:t>
      </w:r>
    </w:p>
    <w:p w14:paraId="267D4EA6" w14:textId="77777777" w:rsidR="006B4D2E" w:rsidRPr="009E200B" w:rsidRDefault="006B4D2E" w:rsidP="009E200B">
      <w:pPr>
        <w:pStyle w:val="Odstavecseseznamem"/>
        <w:numPr>
          <w:ilvl w:val="0"/>
          <w:numId w:val="9"/>
        </w:numPr>
        <w:jc w:val="both"/>
        <w:rPr>
          <w:rFonts w:asciiTheme="minorHAnsi" w:hAnsiTheme="minorHAnsi" w:cstheme="minorHAnsi"/>
        </w:rPr>
      </w:pPr>
      <w:r w:rsidRPr="009E200B">
        <w:rPr>
          <w:rFonts w:asciiTheme="minorHAnsi" w:hAnsiTheme="minorHAnsi" w:cstheme="minorHAnsi"/>
        </w:rPr>
        <w:t>Samostatné zajišťování agendy daně z příjmu a zajišťování daňového řízení se správcem daně.</w:t>
      </w:r>
    </w:p>
    <w:p w14:paraId="303EED87" w14:textId="77777777" w:rsidR="00F2046C" w:rsidRPr="009E200B" w:rsidRDefault="006B4D2E" w:rsidP="009E200B">
      <w:pPr>
        <w:ind w:left="420" w:firstLine="30"/>
        <w:jc w:val="both"/>
        <w:rPr>
          <w:rFonts w:asciiTheme="minorHAnsi" w:hAnsiTheme="minorHAnsi" w:cstheme="minorHAnsi"/>
        </w:rPr>
      </w:pPr>
      <w:r w:rsidRPr="009E200B">
        <w:rPr>
          <w:rFonts w:asciiTheme="minorHAnsi" w:hAnsiTheme="minorHAnsi" w:cstheme="minorHAnsi"/>
        </w:rPr>
        <w:t>Kontrola hospodaření podle rozpočtu včetně sledování vývoje, provádění rozboru a stanovování návrhů na           opatření. Navrhování, přijímání a projednávání rozpočtových</w:t>
      </w:r>
      <w:r w:rsidR="003F48F4" w:rsidRPr="009E200B">
        <w:rPr>
          <w:rFonts w:asciiTheme="minorHAnsi" w:hAnsiTheme="minorHAnsi" w:cstheme="minorHAnsi"/>
        </w:rPr>
        <w:t xml:space="preserve"> změn</w:t>
      </w:r>
    </w:p>
    <w:p w14:paraId="792B28DC" w14:textId="77777777" w:rsidR="006B4D2E" w:rsidRPr="009E200B" w:rsidRDefault="006B4D2E" w:rsidP="009E200B">
      <w:pPr>
        <w:jc w:val="both"/>
        <w:rPr>
          <w:rFonts w:asciiTheme="minorHAnsi" w:hAnsiTheme="minorHAnsi" w:cstheme="minorHAnsi"/>
        </w:rPr>
      </w:pPr>
    </w:p>
    <w:p w14:paraId="07CB7171" w14:textId="77777777" w:rsidR="00F2046C" w:rsidRPr="009E200B" w:rsidRDefault="006B4D2E" w:rsidP="009E200B">
      <w:pPr>
        <w:jc w:val="both"/>
        <w:rPr>
          <w:rFonts w:asciiTheme="minorHAnsi" w:hAnsiTheme="minorHAnsi" w:cstheme="minorHAnsi"/>
          <w:b/>
          <w:i/>
        </w:rPr>
      </w:pPr>
      <w:r w:rsidRPr="009E200B">
        <w:rPr>
          <w:rFonts w:asciiTheme="minorHAnsi" w:hAnsiTheme="minorHAnsi" w:cstheme="minorHAnsi"/>
          <w:b/>
          <w:i/>
        </w:rPr>
        <w:t>Administrativní a spisový pracovník, pokladník</w:t>
      </w:r>
    </w:p>
    <w:p w14:paraId="22CBB6B9" w14:textId="77777777" w:rsidR="003F48F4" w:rsidRPr="009E200B" w:rsidRDefault="003F48F4" w:rsidP="009E200B">
      <w:pPr>
        <w:jc w:val="both"/>
        <w:rPr>
          <w:rFonts w:asciiTheme="minorHAnsi" w:hAnsiTheme="minorHAnsi" w:cstheme="minorHAnsi"/>
          <w:b/>
          <w:i/>
        </w:rPr>
      </w:pPr>
    </w:p>
    <w:p w14:paraId="7C2D934C"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Komplexní zajišťování spisové služby a předarchivní péče o dokumenty zahrnující utajované informace a údaje chráněné podle příslušných právních předpisů.</w:t>
      </w:r>
    </w:p>
    <w:p w14:paraId="7B78BE5F"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Usměrňování a koordinace spisové služby včetně zpracování návrhů příslušných vnitřních předpisů (spisový řád).</w:t>
      </w:r>
    </w:p>
    <w:p w14:paraId="622C34C7"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Koordinace sekretářských, administrativně technických nebo jiných provozně technických prací.</w:t>
      </w:r>
    </w:p>
    <w:p w14:paraId="54F19048"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Evidence a rozdělování došlé a odeslané pošty, včasné a bezchybné vyřizování korespondence školy, vedení evidence poštovních známek as jiných cenin, jejich vyúčtování, vystavování potvrzení pro žáky školy, vyřizování telefonických hovorů.</w:t>
      </w:r>
    </w:p>
    <w:p w14:paraId="5238F9C4"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Dodržování ochrany osobních a citlivých údajů zaměstnanců a žáků školy, zejména o výši platů, odměn a osobního příplatku.</w:t>
      </w:r>
    </w:p>
    <w:p w14:paraId="6ED2A559"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Vyhotovování a vedení evidence objednávek.</w:t>
      </w:r>
    </w:p>
    <w:p w14:paraId="221E3CAC"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Shromažďování pouze nezbytných osobních údajů, ukládání a zabezpečení před neoprávněným přístupem (neposkytovat je subjektům, které na ně nemají zákonný nárok). Vyřazování nepotřebných údajů.</w:t>
      </w:r>
    </w:p>
    <w:p w14:paraId="7D0A5757"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Pořizování dat na nosná média</w:t>
      </w:r>
    </w:p>
    <w:p w14:paraId="10C5A20A"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Vykonávání různorodých administrativních prací podle obvyklých postupů nebo rámcových instrukcí</w:t>
      </w:r>
    </w:p>
    <w:p w14:paraId="08E60FCF"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Zajišťování chodu podatelny a výpravny</w:t>
      </w:r>
    </w:p>
    <w:p w14:paraId="7CF9382F"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Vedení spisové evidence a příprava skartačního řízení podle příslušných předpisů, vyhledávání a poskytování uložené spisové dokumentace podle stanovených postupů</w:t>
      </w:r>
    </w:p>
    <w:p w14:paraId="7FED67EB"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Zajišťování skartačního řízení</w:t>
      </w:r>
    </w:p>
    <w:p w14:paraId="51B8A485"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Vyřizování administrativní agendy vedoucího a provádění všech administrativně-technických prací včetně pořizování záznamů z jednání</w:t>
      </w:r>
    </w:p>
    <w:p w14:paraId="338C6FCA"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Vyřizování korespondencí podle obecných postupů</w:t>
      </w:r>
    </w:p>
    <w:p w14:paraId="2DA95A52"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Příprava podkladů pro výpočet nájemného a poplatků za služby za užívání bytů a nebytových prostor a ostatních služeb poskytovaných při jejich užívání</w:t>
      </w:r>
    </w:p>
    <w:p w14:paraId="54FACFA2"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Příprava věcných podkladů pro uzavírání smluv týkajících se nájmů, údržby, oprav nebo vybavení majetkem</w:t>
      </w:r>
    </w:p>
    <w:p w14:paraId="34FC5D82"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Fakturace, evidence a likvidace faktur včetně kontroly položek a fakturovaných částek</w:t>
      </w:r>
    </w:p>
    <w:p w14:paraId="509C0E08"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Výpočet cestovních náhrad při pracovních cestách</w:t>
      </w:r>
    </w:p>
    <w:p w14:paraId="0DD31F87"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lastRenderedPageBreak/>
        <w:t>Provádění platebního a zúčtovacího styku s bankou (převodním příkazem, telefonicky) v souladu se směrnicí o oběhu účetních dokladů a organizačním řádem</w:t>
      </w:r>
    </w:p>
    <w:p w14:paraId="776D309E"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Pokladní manipulace s peněžní hotovostí</w:t>
      </w:r>
    </w:p>
    <w:p w14:paraId="32EF0E8B"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Evidence pokladních dokladů a pokladní knihy</w:t>
      </w:r>
    </w:p>
    <w:p w14:paraId="180DA8C4"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Zajišťování kontroly a odsouhlasení příjmových a výdajových dokladů s pokladní knihou</w:t>
      </w:r>
    </w:p>
    <w:p w14:paraId="5F101881" w14:textId="77777777" w:rsidR="003F48F4" w:rsidRPr="009E200B" w:rsidRDefault="003F48F4" w:rsidP="009E200B">
      <w:pPr>
        <w:numPr>
          <w:ilvl w:val="0"/>
          <w:numId w:val="9"/>
        </w:numPr>
        <w:overflowPunct/>
        <w:autoSpaceDE/>
        <w:autoSpaceDN/>
        <w:adjustRightInd/>
        <w:jc w:val="both"/>
        <w:textAlignment w:val="auto"/>
        <w:rPr>
          <w:rFonts w:asciiTheme="minorHAnsi" w:hAnsiTheme="minorHAnsi" w:cstheme="minorHAnsi"/>
        </w:rPr>
      </w:pPr>
      <w:r w:rsidRPr="009E200B">
        <w:rPr>
          <w:rFonts w:asciiTheme="minorHAnsi" w:hAnsiTheme="minorHAnsi" w:cstheme="minorHAnsi"/>
        </w:rPr>
        <w:t>Kontrolování formální správnost pokladních dokladů</w:t>
      </w:r>
    </w:p>
    <w:p w14:paraId="0788FAA3"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Zodpovědnost za peněžní hotovost v pokladně školy na základě dohody o hmotné odpovědnosti.</w:t>
      </w:r>
    </w:p>
    <w:p w14:paraId="2D03F6AA"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Vyzvedávání pokladní hotovosti v peněžním ústavu do pokladny organizace.</w:t>
      </w:r>
    </w:p>
    <w:p w14:paraId="0C1A9B1F"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Vedení příjmových a výdajových pokladních dokladů.</w:t>
      </w:r>
    </w:p>
    <w:p w14:paraId="73BDB30C" w14:textId="77777777" w:rsidR="003F48F4" w:rsidRPr="009E200B" w:rsidRDefault="003F48F4" w:rsidP="009E200B">
      <w:pPr>
        <w:pStyle w:val="Odstavecseseznamem"/>
        <w:numPr>
          <w:ilvl w:val="0"/>
          <w:numId w:val="9"/>
        </w:numPr>
        <w:jc w:val="both"/>
        <w:rPr>
          <w:rFonts w:asciiTheme="minorHAnsi" w:hAnsiTheme="minorHAnsi" w:cstheme="minorHAnsi"/>
        </w:rPr>
      </w:pPr>
      <w:r w:rsidRPr="009E200B">
        <w:rPr>
          <w:rFonts w:asciiTheme="minorHAnsi" w:hAnsiTheme="minorHAnsi" w:cstheme="minorHAnsi"/>
        </w:rPr>
        <w:t>Vyplácení a přejímání peněžní hotovosti včetně platů.</w:t>
      </w:r>
    </w:p>
    <w:p w14:paraId="4F8ADBCE"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Zajišťování styku s peněžním ústavem</w:t>
      </w:r>
    </w:p>
    <w:p w14:paraId="1D1F3ED6"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Vedení pokladní knihy.</w:t>
      </w:r>
    </w:p>
    <w:p w14:paraId="52BA58C7"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Provádění vyúčtování provozních záloh.</w:t>
      </w:r>
    </w:p>
    <w:p w14:paraId="51ECBD9B"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Provádění uzávěrky pokladny a pravidelný odvod peněžních prostředků z pokladny do peněžního ústavu dle předpisů.</w:t>
      </w:r>
    </w:p>
    <w:p w14:paraId="0232D20F"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Pravidelná kontrola uzamčení školního trezoru s pokladní hotovostí.</w:t>
      </w:r>
    </w:p>
    <w:p w14:paraId="72B12864" w14:textId="77777777" w:rsidR="003F48F4" w:rsidRPr="009E200B" w:rsidRDefault="003F48F4" w:rsidP="009E200B">
      <w:pPr>
        <w:pStyle w:val="Odstavecseseznamem"/>
        <w:numPr>
          <w:ilvl w:val="0"/>
          <w:numId w:val="9"/>
        </w:numPr>
        <w:overflowPunct/>
        <w:autoSpaceDE/>
        <w:autoSpaceDN/>
        <w:adjustRightInd/>
        <w:jc w:val="both"/>
        <w:textAlignment w:val="auto"/>
        <w:rPr>
          <w:rFonts w:asciiTheme="minorHAnsi" w:hAnsiTheme="minorHAnsi" w:cstheme="minorHAnsi"/>
          <w:sz w:val="22"/>
          <w:szCs w:val="22"/>
        </w:rPr>
      </w:pPr>
      <w:r w:rsidRPr="009E200B">
        <w:rPr>
          <w:rFonts w:asciiTheme="minorHAnsi" w:hAnsiTheme="minorHAnsi" w:cstheme="minorHAnsi"/>
          <w:sz w:val="22"/>
          <w:szCs w:val="22"/>
        </w:rPr>
        <w:t>Provádí finanční operace včetně výplaty mezd, pojištění a zálohy daně z příjmu, odvody.</w:t>
      </w:r>
    </w:p>
    <w:p w14:paraId="11678536" w14:textId="77777777" w:rsidR="003F48F4" w:rsidRPr="009E200B" w:rsidRDefault="003F48F4" w:rsidP="009E200B">
      <w:pPr>
        <w:ind w:left="60"/>
        <w:jc w:val="both"/>
        <w:rPr>
          <w:rFonts w:asciiTheme="minorHAnsi" w:hAnsiTheme="minorHAnsi" w:cstheme="minorHAnsi"/>
          <w:b/>
          <w:i/>
        </w:rPr>
      </w:pPr>
    </w:p>
    <w:p w14:paraId="4B6E1CFE" w14:textId="77777777" w:rsidR="003F48F4" w:rsidRPr="009E200B" w:rsidRDefault="003F48F4" w:rsidP="009E200B">
      <w:pPr>
        <w:jc w:val="both"/>
        <w:rPr>
          <w:rFonts w:asciiTheme="minorHAnsi" w:hAnsiTheme="minorHAnsi" w:cstheme="minorHAnsi"/>
        </w:rPr>
      </w:pPr>
    </w:p>
    <w:p w14:paraId="5A5B14D6" w14:textId="77777777" w:rsidR="00F2046C" w:rsidRPr="009E200B" w:rsidRDefault="00F2046C" w:rsidP="009E200B">
      <w:pPr>
        <w:jc w:val="both"/>
        <w:rPr>
          <w:rFonts w:asciiTheme="minorHAnsi" w:hAnsiTheme="minorHAnsi" w:cstheme="minorHAnsi"/>
          <w:b/>
          <w:bCs/>
        </w:rPr>
      </w:pPr>
      <w:r w:rsidRPr="009E200B">
        <w:rPr>
          <w:rFonts w:asciiTheme="minorHAnsi" w:hAnsiTheme="minorHAnsi" w:cstheme="minorHAnsi"/>
          <w:b/>
          <w:bCs/>
        </w:rPr>
        <w:t>Provozní zaměstnanci</w:t>
      </w:r>
    </w:p>
    <w:p w14:paraId="733B4A67" w14:textId="77777777" w:rsidR="00F2046C" w:rsidRPr="009E200B" w:rsidRDefault="00F2046C" w:rsidP="009E200B">
      <w:pPr>
        <w:jc w:val="both"/>
        <w:rPr>
          <w:rFonts w:asciiTheme="minorHAnsi" w:hAnsiTheme="minorHAnsi" w:cstheme="minorHAnsi"/>
        </w:rPr>
      </w:pPr>
    </w:p>
    <w:p w14:paraId="44A24A81"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Provozní zaměstnanci organizace jsou:</w:t>
      </w:r>
    </w:p>
    <w:p w14:paraId="2110FEB9"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 </w:t>
      </w:r>
      <w:r w:rsidRPr="009E200B">
        <w:rPr>
          <w:rFonts w:asciiTheme="minorHAnsi" w:hAnsiTheme="minorHAnsi" w:cstheme="minorHAnsi"/>
        </w:rPr>
        <w:tab/>
        <w:t xml:space="preserve">školník </w:t>
      </w:r>
    </w:p>
    <w:p w14:paraId="2408BA1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w:t>
      </w:r>
      <w:r w:rsidRPr="009E200B">
        <w:rPr>
          <w:rFonts w:asciiTheme="minorHAnsi" w:hAnsiTheme="minorHAnsi" w:cstheme="minorHAnsi"/>
        </w:rPr>
        <w:tab/>
        <w:t>uklízečky</w:t>
      </w:r>
    </w:p>
    <w:p w14:paraId="7DD84870" w14:textId="77777777" w:rsidR="00A52011" w:rsidRPr="009E200B" w:rsidRDefault="00A52011" w:rsidP="009E200B">
      <w:pPr>
        <w:jc w:val="both"/>
        <w:rPr>
          <w:rFonts w:asciiTheme="minorHAnsi" w:hAnsiTheme="minorHAnsi" w:cstheme="minorHAnsi"/>
        </w:rPr>
      </w:pPr>
      <w:r w:rsidRPr="009E200B">
        <w:rPr>
          <w:rFonts w:asciiTheme="minorHAnsi" w:hAnsiTheme="minorHAnsi" w:cstheme="minorHAnsi"/>
        </w:rPr>
        <w:t>-</w:t>
      </w:r>
      <w:r w:rsidRPr="009E200B">
        <w:rPr>
          <w:rFonts w:asciiTheme="minorHAnsi" w:hAnsiTheme="minorHAnsi" w:cstheme="minorHAnsi"/>
        </w:rPr>
        <w:tab/>
        <w:t>vrátný</w:t>
      </w:r>
    </w:p>
    <w:p w14:paraId="6D5FFE73"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 xml:space="preserve">     </w:t>
      </w:r>
      <w:r w:rsidR="00A52011" w:rsidRPr="009E200B">
        <w:rPr>
          <w:rFonts w:asciiTheme="minorHAnsi" w:hAnsiTheme="minorHAnsi" w:cstheme="minorHAnsi"/>
        </w:rPr>
        <w:t xml:space="preserve"> </w:t>
      </w:r>
      <w:r w:rsidRPr="009E200B">
        <w:rPr>
          <w:rFonts w:asciiTheme="minorHAnsi" w:hAnsiTheme="minorHAnsi" w:cstheme="minorHAnsi"/>
        </w:rPr>
        <w:t>vedoucí školní jídelny</w:t>
      </w:r>
    </w:p>
    <w:p w14:paraId="16B17518"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 xml:space="preserve">     </w:t>
      </w:r>
      <w:r w:rsidR="00A52011" w:rsidRPr="009E200B">
        <w:rPr>
          <w:rFonts w:asciiTheme="minorHAnsi" w:hAnsiTheme="minorHAnsi" w:cstheme="minorHAnsi"/>
        </w:rPr>
        <w:t xml:space="preserve"> </w:t>
      </w:r>
      <w:r w:rsidRPr="009E200B">
        <w:rPr>
          <w:rFonts w:asciiTheme="minorHAnsi" w:hAnsiTheme="minorHAnsi" w:cstheme="minorHAnsi"/>
        </w:rPr>
        <w:t>kuchařky</w:t>
      </w:r>
      <w:r w:rsidRPr="009E200B">
        <w:rPr>
          <w:rFonts w:asciiTheme="minorHAnsi" w:hAnsiTheme="minorHAnsi" w:cstheme="minorHAnsi"/>
        </w:rPr>
        <w:tab/>
      </w:r>
    </w:p>
    <w:p w14:paraId="30E5E22D"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Provozní zaměstnanci mají nárok na pracovní pomůcky, pracovní oděv podle platných předpisů.</w:t>
      </w:r>
    </w:p>
    <w:p w14:paraId="7E22A49F" w14:textId="77777777" w:rsidR="00F2046C" w:rsidRPr="009E200B" w:rsidRDefault="00F2046C" w:rsidP="009E200B">
      <w:pPr>
        <w:jc w:val="both"/>
        <w:rPr>
          <w:rFonts w:asciiTheme="minorHAnsi" w:hAnsiTheme="minorHAnsi" w:cstheme="minorHAnsi"/>
        </w:rPr>
      </w:pPr>
    </w:p>
    <w:p w14:paraId="12126485" w14:textId="77777777" w:rsidR="00F2046C" w:rsidRPr="009E200B" w:rsidRDefault="00F2046C" w:rsidP="009E200B">
      <w:pPr>
        <w:jc w:val="both"/>
        <w:rPr>
          <w:rFonts w:asciiTheme="minorHAnsi" w:hAnsiTheme="minorHAnsi" w:cstheme="minorHAnsi"/>
          <w:b/>
          <w:i/>
        </w:rPr>
      </w:pPr>
      <w:r w:rsidRPr="009E200B">
        <w:rPr>
          <w:rFonts w:asciiTheme="minorHAnsi" w:hAnsiTheme="minorHAnsi" w:cstheme="minorHAnsi"/>
          <w:b/>
          <w:i/>
        </w:rPr>
        <w:t>Školník</w:t>
      </w:r>
    </w:p>
    <w:p w14:paraId="66A7066D" w14:textId="77777777" w:rsidR="00F2046C" w:rsidRPr="009E200B" w:rsidRDefault="00F2046C" w:rsidP="009E200B">
      <w:pPr>
        <w:jc w:val="both"/>
        <w:rPr>
          <w:rFonts w:asciiTheme="minorHAnsi" w:hAnsiTheme="minorHAnsi" w:cstheme="minorHAnsi"/>
          <w:b/>
          <w:i/>
        </w:rPr>
      </w:pPr>
    </w:p>
    <w:p w14:paraId="30AE61B5"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odpovídá za:</w:t>
      </w:r>
    </w:p>
    <w:p w14:paraId="2CE73BFD"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řízení kolektivu správních zaměstnanců</w:t>
      </w:r>
    </w:p>
    <w:p w14:paraId="3DF52D94"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vedení agendy nepřítomných pracovníků, přesnost a úplnost pracovních výkazů svých podřízených,</w:t>
      </w:r>
    </w:p>
    <w:p w14:paraId="01E26A59" w14:textId="77777777" w:rsidR="00F2046C" w:rsidRPr="009E200B" w:rsidRDefault="000E129C" w:rsidP="009E200B">
      <w:pPr>
        <w:numPr>
          <w:ilvl w:val="0"/>
          <w:numId w:val="10"/>
        </w:numPr>
        <w:jc w:val="both"/>
        <w:rPr>
          <w:rFonts w:asciiTheme="minorHAnsi" w:hAnsiTheme="minorHAnsi" w:cstheme="minorHAnsi"/>
        </w:rPr>
      </w:pPr>
      <w:r w:rsidRPr="009E200B">
        <w:rPr>
          <w:rFonts w:asciiTheme="minorHAnsi" w:hAnsiTheme="minorHAnsi" w:cstheme="minorHAnsi"/>
        </w:rPr>
        <w:t>sklady</w:t>
      </w:r>
      <w:r w:rsidR="00F2046C" w:rsidRPr="009E200B">
        <w:rPr>
          <w:rFonts w:asciiTheme="minorHAnsi" w:hAnsiTheme="minorHAnsi" w:cstheme="minorHAnsi"/>
        </w:rPr>
        <w:t xml:space="preserve"> čistících prostředků, údržby</w:t>
      </w:r>
    </w:p>
    <w:p w14:paraId="66169B2B"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 xml:space="preserve">dílny údržby, </w:t>
      </w:r>
    </w:p>
    <w:p w14:paraId="0C4B9B5D"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koordinaci a zabezpečení údržby školy,</w:t>
      </w:r>
    </w:p>
    <w:p w14:paraId="4B9407FD"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jednání s dodavateli stavebních a servisních prací (v případě  pověření ředitelem školy),</w:t>
      </w:r>
    </w:p>
    <w:p w14:paraId="09036083"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zaji</w:t>
      </w:r>
      <w:r w:rsidR="000E129C" w:rsidRPr="009E200B">
        <w:rPr>
          <w:rFonts w:asciiTheme="minorHAnsi" w:hAnsiTheme="minorHAnsi" w:cstheme="minorHAnsi"/>
        </w:rPr>
        <w:t>šťování režimu ostrahy budov</w:t>
      </w:r>
      <w:r w:rsidRPr="009E200B">
        <w:rPr>
          <w:rFonts w:asciiTheme="minorHAnsi" w:hAnsiTheme="minorHAnsi" w:cstheme="minorHAnsi"/>
        </w:rPr>
        <w:t>, obsluhu bezpečnostní signalizace,</w:t>
      </w:r>
    </w:p>
    <w:p w14:paraId="619A2EC5"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obecnou správu budov školního areálu.</w:t>
      </w:r>
    </w:p>
    <w:p w14:paraId="730129B5" w14:textId="77777777" w:rsidR="00F2046C" w:rsidRPr="009E200B" w:rsidRDefault="00F2046C" w:rsidP="009E200B">
      <w:pPr>
        <w:numPr>
          <w:ilvl w:val="0"/>
          <w:numId w:val="10"/>
        </w:numPr>
        <w:jc w:val="both"/>
        <w:rPr>
          <w:rFonts w:asciiTheme="minorHAnsi" w:hAnsiTheme="minorHAnsi" w:cstheme="minorHAnsi"/>
        </w:rPr>
      </w:pPr>
      <w:r w:rsidRPr="009E200B">
        <w:rPr>
          <w:rFonts w:asciiTheme="minorHAnsi" w:hAnsiTheme="minorHAnsi" w:cstheme="minorHAnsi"/>
        </w:rPr>
        <w:t>zpracování plánu revizí a oprav a čerpání prostředků na ně,</w:t>
      </w:r>
    </w:p>
    <w:p w14:paraId="0EAA0569" w14:textId="77777777" w:rsidR="00F2046C" w:rsidRPr="009E200B" w:rsidRDefault="00F2046C" w:rsidP="009E200B">
      <w:pPr>
        <w:numPr>
          <w:ilvl w:val="0"/>
          <w:numId w:val="10"/>
        </w:numPr>
        <w:ind w:left="419" w:hanging="357"/>
        <w:jc w:val="both"/>
        <w:rPr>
          <w:rFonts w:asciiTheme="minorHAnsi" w:hAnsiTheme="minorHAnsi" w:cstheme="minorHAnsi"/>
        </w:rPr>
      </w:pPr>
      <w:r w:rsidRPr="009E200B">
        <w:rPr>
          <w:rFonts w:asciiTheme="minorHAnsi" w:hAnsiTheme="minorHAnsi" w:cstheme="minorHAnsi"/>
        </w:rPr>
        <w:t>převzetí prací od jednotlivých dodavatelů.</w:t>
      </w:r>
    </w:p>
    <w:p w14:paraId="2B9E3BFA" w14:textId="77777777" w:rsidR="00F2046C" w:rsidRPr="009E200B" w:rsidRDefault="00F2046C" w:rsidP="009E200B">
      <w:pPr>
        <w:numPr>
          <w:ilvl w:val="0"/>
          <w:numId w:val="10"/>
        </w:numPr>
        <w:ind w:left="419" w:hanging="357"/>
        <w:jc w:val="both"/>
        <w:rPr>
          <w:rFonts w:asciiTheme="minorHAnsi" w:hAnsiTheme="minorHAnsi" w:cstheme="minorHAnsi"/>
        </w:rPr>
      </w:pPr>
      <w:r w:rsidRPr="009E200B">
        <w:rPr>
          <w:rFonts w:asciiTheme="minorHAnsi" w:hAnsiTheme="minorHAnsi" w:cstheme="minorHAnsi"/>
        </w:rPr>
        <w:t>údržbu zeleně v areálu školy</w:t>
      </w:r>
    </w:p>
    <w:p w14:paraId="706FAD73" w14:textId="77777777" w:rsidR="00F2046C" w:rsidRPr="009E200B" w:rsidRDefault="00F2046C" w:rsidP="009E200B">
      <w:pPr>
        <w:numPr>
          <w:ilvl w:val="0"/>
          <w:numId w:val="10"/>
        </w:numPr>
        <w:ind w:left="419" w:hanging="357"/>
        <w:jc w:val="both"/>
        <w:rPr>
          <w:rFonts w:asciiTheme="minorHAnsi" w:hAnsiTheme="minorHAnsi" w:cstheme="minorHAnsi"/>
        </w:rPr>
      </w:pPr>
      <w:r w:rsidRPr="009E200B">
        <w:rPr>
          <w:rFonts w:asciiTheme="minorHAnsi" w:hAnsiTheme="minorHAnsi" w:cstheme="minorHAnsi"/>
        </w:rPr>
        <w:t>úklid hlavního schodiště a dvora</w:t>
      </w:r>
    </w:p>
    <w:p w14:paraId="075E077F" w14:textId="77777777" w:rsidR="00F2046C" w:rsidRPr="009E200B" w:rsidRDefault="00F2046C" w:rsidP="009E200B">
      <w:pPr>
        <w:spacing w:before="120" w:line="240" w:lineRule="atLeast"/>
        <w:jc w:val="both"/>
        <w:rPr>
          <w:rFonts w:asciiTheme="minorHAnsi" w:hAnsiTheme="minorHAnsi" w:cstheme="minorHAnsi"/>
          <w:b/>
          <w:i/>
        </w:rPr>
      </w:pPr>
    </w:p>
    <w:p w14:paraId="3D524A36" w14:textId="77777777" w:rsidR="00F2046C" w:rsidRPr="009E200B" w:rsidRDefault="00F2046C" w:rsidP="009E200B">
      <w:pPr>
        <w:spacing w:before="120" w:line="240" w:lineRule="atLeast"/>
        <w:jc w:val="both"/>
        <w:rPr>
          <w:rFonts w:asciiTheme="minorHAnsi" w:hAnsiTheme="minorHAnsi" w:cstheme="minorHAnsi"/>
          <w:b/>
          <w:i/>
        </w:rPr>
      </w:pPr>
      <w:r w:rsidRPr="009E200B">
        <w:rPr>
          <w:rFonts w:asciiTheme="minorHAnsi" w:hAnsiTheme="minorHAnsi" w:cstheme="minorHAnsi"/>
          <w:b/>
          <w:i/>
        </w:rPr>
        <w:t>Vedoucí školní jídelny</w:t>
      </w:r>
    </w:p>
    <w:p w14:paraId="18F5C081" w14:textId="77777777" w:rsidR="00F2046C" w:rsidRPr="009E200B" w:rsidRDefault="000E129C" w:rsidP="009E200B">
      <w:pPr>
        <w:spacing w:before="120"/>
        <w:jc w:val="both"/>
        <w:rPr>
          <w:rFonts w:asciiTheme="minorHAnsi" w:hAnsiTheme="minorHAnsi" w:cstheme="minorHAnsi"/>
        </w:rPr>
      </w:pPr>
      <w:r w:rsidRPr="009E200B">
        <w:rPr>
          <w:rFonts w:asciiTheme="minorHAnsi" w:hAnsiTheme="minorHAnsi" w:cstheme="minorHAnsi"/>
        </w:rPr>
        <w:t>odpovídá za</w:t>
      </w:r>
      <w:r w:rsidR="00F2046C" w:rsidRPr="009E200B">
        <w:rPr>
          <w:rFonts w:asciiTheme="minorHAnsi" w:hAnsiTheme="minorHAnsi" w:cstheme="minorHAnsi"/>
        </w:rPr>
        <w:t>:</w:t>
      </w:r>
    </w:p>
    <w:p w14:paraId="26E6C1E6" w14:textId="77777777" w:rsidR="00F2046C" w:rsidRPr="009E200B" w:rsidRDefault="00F2046C" w:rsidP="009E200B">
      <w:pPr>
        <w:numPr>
          <w:ilvl w:val="0"/>
          <w:numId w:val="10"/>
        </w:numPr>
        <w:overflowPunct/>
        <w:autoSpaceDE/>
        <w:autoSpaceDN/>
        <w:adjustRightInd/>
        <w:ind w:left="419" w:hanging="357"/>
        <w:jc w:val="both"/>
        <w:textAlignment w:val="auto"/>
        <w:rPr>
          <w:rFonts w:asciiTheme="minorHAnsi" w:hAnsiTheme="minorHAnsi" w:cstheme="minorHAnsi"/>
        </w:rPr>
      </w:pPr>
      <w:r w:rsidRPr="009E200B">
        <w:rPr>
          <w:rFonts w:asciiTheme="minorHAnsi" w:hAnsiTheme="minorHAnsi" w:cstheme="minorHAnsi"/>
        </w:rPr>
        <w:t>vedení skladů potravin, objednávky potravin,</w:t>
      </w:r>
    </w:p>
    <w:p w14:paraId="7DA94E65" w14:textId="77777777" w:rsidR="00F2046C" w:rsidRPr="009E200B" w:rsidRDefault="00F2046C" w:rsidP="009E200B">
      <w:pPr>
        <w:numPr>
          <w:ilvl w:val="0"/>
          <w:numId w:val="10"/>
        </w:numPr>
        <w:overflowPunct/>
        <w:autoSpaceDE/>
        <w:autoSpaceDN/>
        <w:adjustRightInd/>
        <w:ind w:left="419" w:hanging="357"/>
        <w:jc w:val="both"/>
        <w:textAlignment w:val="auto"/>
        <w:rPr>
          <w:rFonts w:asciiTheme="minorHAnsi" w:hAnsiTheme="minorHAnsi" w:cstheme="minorHAnsi"/>
        </w:rPr>
      </w:pPr>
      <w:r w:rsidRPr="009E200B">
        <w:rPr>
          <w:rFonts w:asciiTheme="minorHAnsi" w:hAnsiTheme="minorHAnsi" w:cstheme="minorHAnsi"/>
        </w:rPr>
        <w:t>sestavování jídelníčků,</w:t>
      </w:r>
    </w:p>
    <w:p w14:paraId="63318195"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přípravy smluv na odběr obědů,</w:t>
      </w:r>
    </w:p>
    <w:p w14:paraId="7D452BEF"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evidenci zásob a jednání s dodavateli,</w:t>
      </w:r>
    </w:p>
    <w:p w14:paraId="61B364DC"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 xml:space="preserve">řízení kolektivu pracovnic školní jídelny, </w:t>
      </w:r>
    </w:p>
    <w:p w14:paraId="3A3141A3"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vedení evidence nepřítomnosti,</w:t>
      </w:r>
    </w:p>
    <w:p w14:paraId="0EAFCB68"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podklady pro mzdy pracovnic,</w:t>
      </w:r>
    </w:p>
    <w:p w14:paraId="091B094F"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návrhy na přiznání variabilních složek platu,</w:t>
      </w:r>
    </w:p>
    <w:p w14:paraId="6D40DBD6" w14:textId="4F78DD28"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 xml:space="preserve">zpracování podkladů na opravy, údržbu a </w:t>
      </w:r>
      <w:r w:rsidR="00F42238" w:rsidRPr="009E200B">
        <w:rPr>
          <w:rFonts w:asciiTheme="minorHAnsi" w:hAnsiTheme="minorHAnsi" w:cstheme="minorHAnsi"/>
        </w:rPr>
        <w:t>dovybavován</w:t>
      </w:r>
      <w:r w:rsidR="00F42238">
        <w:rPr>
          <w:rFonts w:asciiTheme="minorHAnsi" w:hAnsiTheme="minorHAnsi" w:cstheme="minorHAnsi"/>
        </w:rPr>
        <w:t>í</w:t>
      </w:r>
      <w:r w:rsidRPr="009E200B">
        <w:rPr>
          <w:rFonts w:asciiTheme="minorHAnsi" w:hAnsiTheme="minorHAnsi" w:cstheme="minorHAnsi"/>
        </w:rPr>
        <w:t xml:space="preserve"> svěřených prostor,</w:t>
      </w:r>
    </w:p>
    <w:p w14:paraId="6C3E8D29"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vedení fakturace a pokladny ŠJ,</w:t>
      </w:r>
    </w:p>
    <w:p w14:paraId="36BA57CE"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t>dodržování hygienických, protipožárních a bezpečnostních norem,</w:t>
      </w:r>
    </w:p>
    <w:p w14:paraId="25C741B2" w14:textId="77777777" w:rsidR="00F2046C" w:rsidRPr="009E200B" w:rsidRDefault="00F2046C" w:rsidP="00F2046C">
      <w:pPr>
        <w:numPr>
          <w:ilvl w:val="0"/>
          <w:numId w:val="10"/>
        </w:numPr>
        <w:overflowPunct/>
        <w:autoSpaceDE/>
        <w:autoSpaceDN/>
        <w:adjustRightInd/>
        <w:ind w:left="419" w:hanging="357"/>
        <w:textAlignment w:val="auto"/>
        <w:rPr>
          <w:rFonts w:asciiTheme="minorHAnsi" w:hAnsiTheme="minorHAnsi" w:cstheme="minorHAnsi"/>
        </w:rPr>
      </w:pPr>
      <w:r w:rsidRPr="009E200B">
        <w:rPr>
          <w:rFonts w:asciiTheme="minorHAnsi" w:hAnsiTheme="minorHAnsi" w:cstheme="minorHAnsi"/>
        </w:rPr>
        <w:lastRenderedPageBreak/>
        <w:t>statistické výstupy svěřeného úseku.</w:t>
      </w:r>
    </w:p>
    <w:p w14:paraId="6830048E" w14:textId="77777777" w:rsidR="00F2046C" w:rsidRPr="009E200B" w:rsidRDefault="00F2046C" w:rsidP="00F2046C">
      <w:pPr>
        <w:rPr>
          <w:rFonts w:asciiTheme="minorHAnsi" w:hAnsiTheme="minorHAnsi" w:cstheme="minorHAnsi"/>
          <w:u w:val="single"/>
        </w:rPr>
      </w:pPr>
    </w:p>
    <w:p w14:paraId="152BB2F3" w14:textId="77777777" w:rsidR="00F2046C" w:rsidRPr="009E200B" w:rsidRDefault="00F2046C" w:rsidP="00F2046C">
      <w:pPr>
        <w:rPr>
          <w:rFonts w:asciiTheme="minorHAnsi" w:hAnsiTheme="minorHAnsi" w:cstheme="minorHAnsi"/>
          <w:b/>
          <w:u w:val="single"/>
        </w:rPr>
      </w:pPr>
    </w:p>
    <w:p w14:paraId="487CD551" w14:textId="77777777" w:rsidR="00F2046C" w:rsidRPr="009E200B" w:rsidRDefault="00F2046C" w:rsidP="00F2046C">
      <w:pPr>
        <w:jc w:val="center"/>
        <w:rPr>
          <w:rFonts w:asciiTheme="minorHAnsi" w:hAnsiTheme="minorHAnsi" w:cstheme="minorHAnsi"/>
          <w:b/>
          <w:u w:val="single"/>
        </w:rPr>
      </w:pPr>
      <w:r w:rsidRPr="009E200B">
        <w:rPr>
          <w:rFonts w:asciiTheme="minorHAnsi" w:hAnsiTheme="minorHAnsi" w:cstheme="minorHAnsi"/>
          <w:b/>
          <w:u w:val="single"/>
        </w:rPr>
        <w:t>C. Organizační schéma</w:t>
      </w:r>
    </w:p>
    <w:p w14:paraId="78105160" w14:textId="77777777" w:rsidR="00F2046C" w:rsidRPr="009E200B" w:rsidRDefault="00F2046C" w:rsidP="00F2046C">
      <w:pPr>
        <w:rPr>
          <w:rFonts w:asciiTheme="minorHAnsi" w:hAnsiTheme="minorHAnsi" w:cstheme="minorHAnsi"/>
          <w:u w:val="single"/>
        </w:rPr>
      </w:pPr>
    </w:p>
    <w:p w14:paraId="250EBE9F" w14:textId="77777777" w:rsidR="00F2046C" w:rsidRPr="009E200B" w:rsidRDefault="00F2046C" w:rsidP="00F2046C">
      <w:pPr>
        <w:rPr>
          <w:rFonts w:asciiTheme="minorHAnsi" w:hAnsiTheme="minorHAnsi" w:cstheme="minorHAnsi"/>
        </w:rPr>
      </w:pPr>
    </w:p>
    <w:p w14:paraId="41B39F38" w14:textId="77777777" w:rsidR="00F2046C" w:rsidRPr="009E200B" w:rsidRDefault="006A7CBC" w:rsidP="00F2046C">
      <w:pPr>
        <w:jc w:val="center"/>
        <w:rPr>
          <w:rFonts w:asciiTheme="minorHAnsi" w:hAnsiTheme="minorHAnsi" w:cstheme="minorHAnsi"/>
          <w:b/>
          <w:u w:val="single"/>
        </w:rPr>
      </w:pPr>
      <w:r>
        <w:rPr>
          <w:noProof/>
        </w:rPr>
        <w:drawing>
          <wp:inline distT="0" distB="0" distL="0" distR="0" wp14:anchorId="155FE96F" wp14:editId="1B8B0D4F">
            <wp:extent cx="5759450" cy="31127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112770"/>
                    </a:xfrm>
                    <a:prstGeom prst="rect">
                      <a:avLst/>
                    </a:prstGeom>
                  </pic:spPr>
                </pic:pic>
              </a:graphicData>
            </a:graphic>
          </wp:inline>
        </w:drawing>
      </w:r>
    </w:p>
    <w:p w14:paraId="22F00FCC" w14:textId="77777777" w:rsidR="00F2046C" w:rsidRPr="009E200B" w:rsidRDefault="00F2046C" w:rsidP="00F2046C">
      <w:pPr>
        <w:jc w:val="center"/>
        <w:rPr>
          <w:rFonts w:asciiTheme="minorHAnsi" w:hAnsiTheme="minorHAnsi" w:cstheme="minorHAnsi"/>
          <w:b/>
        </w:rPr>
      </w:pPr>
      <w:r w:rsidRPr="009E200B">
        <w:rPr>
          <w:rFonts w:asciiTheme="minorHAnsi" w:hAnsiTheme="minorHAnsi" w:cstheme="minorHAnsi"/>
          <w:b/>
          <w:u w:val="single"/>
        </w:rPr>
        <w:t>D. Ostatní povinnosti organizace</w:t>
      </w:r>
    </w:p>
    <w:p w14:paraId="6E9AC086" w14:textId="77777777" w:rsidR="00F2046C" w:rsidRPr="009E200B" w:rsidRDefault="00F2046C" w:rsidP="00F2046C">
      <w:pPr>
        <w:rPr>
          <w:rFonts w:asciiTheme="minorHAnsi" w:hAnsiTheme="minorHAnsi" w:cstheme="minorHAnsi"/>
        </w:rPr>
      </w:pPr>
    </w:p>
    <w:p w14:paraId="41D8D675" w14:textId="77777777" w:rsidR="00F2046C" w:rsidRPr="009E200B" w:rsidRDefault="00F2046C" w:rsidP="00F2046C">
      <w:pPr>
        <w:rPr>
          <w:rFonts w:asciiTheme="minorHAnsi" w:hAnsiTheme="minorHAnsi" w:cstheme="minorHAnsi"/>
          <w:b/>
        </w:rPr>
      </w:pPr>
      <w:r w:rsidRPr="009E200B">
        <w:rPr>
          <w:rFonts w:asciiTheme="minorHAnsi" w:hAnsiTheme="minorHAnsi" w:cstheme="minorHAnsi"/>
          <w:b/>
        </w:rPr>
        <w:t>Dokumentace školy</w:t>
      </w:r>
    </w:p>
    <w:p w14:paraId="36A8110F"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ab/>
      </w:r>
    </w:p>
    <w:p w14:paraId="68A33C05"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Povinná dokumentace školy je stanovena zákonem č. 561/2004 Sb., § 28.</w:t>
      </w:r>
    </w:p>
    <w:p w14:paraId="59428845" w14:textId="77777777" w:rsidR="00F2046C" w:rsidRPr="009E200B" w:rsidRDefault="00F2046C" w:rsidP="00F2046C">
      <w:pPr>
        <w:rPr>
          <w:rFonts w:asciiTheme="minorHAnsi" w:hAnsiTheme="minorHAnsi" w:cstheme="minorHAnsi"/>
          <w:b/>
        </w:rPr>
      </w:pPr>
    </w:p>
    <w:p w14:paraId="6872B3F4" w14:textId="77777777" w:rsidR="00F2046C" w:rsidRPr="009E200B" w:rsidRDefault="00F2046C" w:rsidP="00F2046C">
      <w:pPr>
        <w:rPr>
          <w:rFonts w:asciiTheme="minorHAnsi" w:hAnsiTheme="minorHAnsi" w:cstheme="minorHAnsi"/>
          <w:b/>
        </w:rPr>
      </w:pPr>
      <w:r w:rsidRPr="009E200B">
        <w:rPr>
          <w:rFonts w:asciiTheme="minorHAnsi" w:hAnsiTheme="minorHAnsi" w:cstheme="minorHAnsi"/>
          <w:b/>
        </w:rPr>
        <w:t>Škola vede tuto dokumentaci:</w:t>
      </w:r>
    </w:p>
    <w:p w14:paraId="136E7F45" w14:textId="77777777" w:rsidR="00F2046C" w:rsidRPr="009E200B" w:rsidRDefault="00F2046C" w:rsidP="00F2046C">
      <w:pPr>
        <w:numPr>
          <w:ilvl w:val="0"/>
          <w:numId w:val="11"/>
        </w:numPr>
        <w:rPr>
          <w:rFonts w:asciiTheme="minorHAnsi" w:hAnsiTheme="minorHAnsi" w:cstheme="minorHAnsi"/>
          <w:snapToGrid w:val="0"/>
        </w:rPr>
      </w:pPr>
      <w:r w:rsidRPr="009E200B">
        <w:rPr>
          <w:rFonts w:asciiTheme="minorHAnsi" w:hAnsiTheme="minorHAnsi" w:cstheme="minorHAnsi"/>
          <w:snapToGrid w:val="0"/>
        </w:rPr>
        <w:t>rozhodnutí o zápisu do rejstříku škol a o jeho změnách a další doklady uvedené v § 147</w:t>
      </w:r>
    </w:p>
    <w:p w14:paraId="11153590" w14:textId="77777777" w:rsidR="00F2046C" w:rsidRPr="009E200B" w:rsidRDefault="00F2046C" w:rsidP="00F2046C">
      <w:pPr>
        <w:numPr>
          <w:ilvl w:val="0"/>
          <w:numId w:val="11"/>
        </w:numPr>
        <w:rPr>
          <w:rFonts w:asciiTheme="minorHAnsi" w:hAnsiTheme="minorHAnsi" w:cstheme="minorHAnsi"/>
          <w:snapToGrid w:val="0"/>
        </w:rPr>
      </w:pPr>
      <w:r w:rsidRPr="009E200B">
        <w:rPr>
          <w:rFonts w:asciiTheme="minorHAnsi" w:hAnsiTheme="minorHAnsi" w:cstheme="minorHAnsi"/>
          <w:snapToGrid w:val="0"/>
        </w:rPr>
        <w:t>evidenci žáků  (dále jen “školní matrika”)</w:t>
      </w:r>
    </w:p>
    <w:p w14:paraId="75B49154"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doklady o přijímání žáků ke vzdělávání, o průběhu vzdělávání a jeho ukončování</w:t>
      </w:r>
    </w:p>
    <w:p w14:paraId="2B383050"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vzdělávací programy</w:t>
      </w:r>
    </w:p>
    <w:p w14:paraId="25A23D03"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výroční zprávy o činnosti školy, zprávy o vlastním hodnocení školy</w:t>
      </w:r>
    </w:p>
    <w:p w14:paraId="5C0B6EA9"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třídní knihu, která obsahuje průkazné údaje o poskytovaném vzdělávání a jeho průběhu</w:t>
      </w:r>
    </w:p>
    <w:p w14:paraId="3DA129AE"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třídní výkaz</w:t>
      </w:r>
    </w:p>
    <w:p w14:paraId="6AC8BB58"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katalogové listy žáků</w:t>
      </w:r>
    </w:p>
    <w:p w14:paraId="31C81595"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školní řád, klasifikační řád, rozvrh vyučovacích hodin</w:t>
      </w:r>
    </w:p>
    <w:p w14:paraId="63F0BD48"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záznamy z pedagogických rad</w:t>
      </w:r>
    </w:p>
    <w:p w14:paraId="259A704A"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knihu úrazů a záznamy o úrazech žáků, popřípadě lékařské posudky</w:t>
      </w:r>
    </w:p>
    <w:p w14:paraId="30D28766"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protokoly a záznamy o provedených kontrolách a inspekční zprávy</w:t>
      </w:r>
    </w:p>
    <w:p w14:paraId="17A11698" w14:textId="77777777" w:rsidR="00F2046C" w:rsidRPr="009E200B" w:rsidRDefault="00F2046C" w:rsidP="00F2046C">
      <w:pPr>
        <w:numPr>
          <w:ilvl w:val="0"/>
          <w:numId w:val="11"/>
        </w:numPr>
        <w:rPr>
          <w:rFonts w:asciiTheme="minorHAnsi" w:hAnsiTheme="minorHAnsi" w:cstheme="minorHAnsi"/>
          <w:snapToGrid w:val="0"/>
          <w:color w:val="000000"/>
        </w:rPr>
      </w:pPr>
      <w:r w:rsidRPr="009E200B">
        <w:rPr>
          <w:rFonts w:asciiTheme="minorHAnsi" w:hAnsiTheme="minorHAnsi" w:cstheme="minorHAnsi"/>
          <w:snapToGrid w:val="0"/>
          <w:color w:val="000000"/>
        </w:rPr>
        <w:t>personální a mzdovou dokumentaci, hospodářskou dokumentaci a účetní evidenci a další dokumentaci stanovenou zvláštními právními předpisy</w:t>
      </w:r>
      <w:r w:rsidRPr="009E200B">
        <w:rPr>
          <w:rFonts w:asciiTheme="minorHAnsi" w:hAnsiTheme="minorHAnsi" w:cstheme="minorHAnsi"/>
        </w:rPr>
        <w:t xml:space="preserve"> </w:t>
      </w:r>
    </w:p>
    <w:p w14:paraId="19EC8416" w14:textId="77777777" w:rsidR="00F2046C" w:rsidRPr="009E200B" w:rsidRDefault="00F2046C" w:rsidP="00F2046C">
      <w:pPr>
        <w:rPr>
          <w:rFonts w:asciiTheme="minorHAnsi" w:hAnsiTheme="minorHAnsi" w:cstheme="minorHAnsi"/>
        </w:rPr>
      </w:pPr>
    </w:p>
    <w:p w14:paraId="219402AE" w14:textId="77777777" w:rsidR="00F2046C" w:rsidRPr="009E200B" w:rsidRDefault="00F2046C" w:rsidP="00F2046C">
      <w:pPr>
        <w:rPr>
          <w:rFonts w:asciiTheme="minorHAnsi" w:hAnsiTheme="minorHAnsi" w:cstheme="minorHAnsi"/>
        </w:rPr>
      </w:pPr>
    </w:p>
    <w:p w14:paraId="46379A03" w14:textId="77777777" w:rsidR="00F2046C" w:rsidRPr="009E200B" w:rsidRDefault="00F2046C" w:rsidP="00F2046C">
      <w:pPr>
        <w:rPr>
          <w:rFonts w:asciiTheme="minorHAnsi" w:hAnsiTheme="minorHAnsi" w:cstheme="minorHAnsi"/>
          <w:b/>
        </w:rPr>
      </w:pPr>
      <w:r w:rsidRPr="009E200B">
        <w:rPr>
          <w:rFonts w:asciiTheme="minorHAnsi" w:hAnsiTheme="minorHAnsi" w:cstheme="minorHAnsi"/>
          <w:b/>
        </w:rPr>
        <w:t>Bezpečnost a ochrana zdraví při práci /BOZP/</w:t>
      </w:r>
    </w:p>
    <w:p w14:paraId="5E1C45E5"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ab/>
      </w:r>
    </w:p>
    <w:p w14:paraId="7DB2561A"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Za plnění úkolů organizace v péči o bezpečnost a ochranu zdraví při práci odpovídají vedoucí zaměstnanci na všech stupních řízení v rozsahu svých funkcí. Tyto úkoly patří do jejich pracovních povinností. Organizace je povinna v rozsahu své působnosti soustavně vytvářet podmínky pro bezpečnou a zdravotně nezávadnou práci.</w:t>
      </w:r>
    </w:p>
    <w:p w14:paraId="3D9E2393" w14:textId="77777777" w:rsidR="00F2046C" w:rsidRPr="009E200B" w:rsidRDefault="00F2046C" w:rsidP="009E200B">
      <w:pPr>
        <w:jc w:val="both"/>
        <w:rPr>
          <w:rFonts w:asciiTheme="minorHAnsi" w:hAnsiTheme="minorHAnsi" w:cstheme="minorHAnsi"/>
        </w:rPr>
      </w:pPr>
    </w:p>
    <w:p w14:paraId="76C78941" w14:textId="77777777" w:rsidR="00F2046C" w:rsidRPr="009E200B" w:rsidRDefault="00F2046C" w:rsidP="009E200B">
      <w:pPr>
        <w:jc w:val="both"/>
        <w:rPr>
          <w:rFonts w:asciiTheme="minorHAnsi" w:hAnsiTheme="minorHAnsi" w:cstheme="minorHAnsi"/>
          <w:b/>
        </w:rPr>
      </w:pPr>
      <w:r w:rsidRPr="009E200B">
        <w:rPr>
          <w:rFonts w:asciiTheme="minorHAnsi" w:hAnsiTheme="minorHAnsi" w:cstheme="minorHAnsi"/>
          <w:b/>
        </w:rPr>
        <w:t>Požární ochrana /PO/</w:t>
      </w:r>
    </w:p>
    <w:p w14:paraId="5FE96E0F" w14:textId="77777777" w:rsidR="00F2046C" w:rsidRPr="009E200B" w:rsidRDefault="00F2046C" w:rsidP="009E200B">
      <w:pPr>
        <w:jc w:val="both"/>
        <w:rPr>
          <w:rFonts w:asciiTheme="minorHAnsi" w:hAnsiTheme="minorHAnsi" w:cstheme="minorHAnsi"/>
        </w:rPr>
      </w:pPr>
    </w:p>
    <w:p w14:paraId="19302193"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Za plnění úkolů organizace v oblasti požární ochrany odpovídají zaměstnanci na všech stupních řízení v rozsahu svých funkcí. Tyto úkoly patří do jejich pracovních povinností. </w:t>
      </w:r>
    </w:p>
    <w:p w14:paraId="6684BBFF" w14:textId="77777777" w:rsidR="00F2046C" w:rsidRPr="009E200B" w:rsidRDefault="00F2046C" w:rsidP="009E200B">
      <w:pPr>
        <w:jc w:val="both"/>
        <w:rPr>
          <w:rFonts w:asciiTheme="minorHAnsi" w:hAnsiTheme="minorHAnsi" w:cstheme="minorHAnsi"/>
        </w:rPr>
      </w:pPr>
    </w:p>
    <w:p w14:paraId="0D2D1D4D" w14:textId="77777777" w:rsidR="00F2046C" w:rsidRPr="009E200B" w:rsidRDefault="00F2046C" w:rsidP="009E200B">
      <w:pPr>
        <w:jc w:val="both"/>
        <w:rPr>
          <w:rFonts w:asciiTheme="minorHAnsi" w:hAnsiTheme="minorHAnsi" w:cstheme="minorHAnsi"/>
        </w:rPr>
      </w:pPr>
    </w:p>
    <w:p w14:paraId="16C9C986" w14:textId="77777777" w:rsidR="00F2046C" w:rsidRPr="009E200B" w:rsidRDefault="00F2046C" w:rsidP="009E200B">
      <w:pPr>
        <w:jc w:val="both"/>
        <w:rPr>
          <w:rFonts w:asciiTheme="minorHAnsi" w:hAnsiTheme="minorHAnsi" w:cstheme="minorHAnsi"/>
          <w:b/>
        </w:rPr>
      </w:pPr>
      <w:r w:rsidRPr="009E200B">
        <w:rPr>
          <w:rFonts w:asciiTheme="minorHAnsi" w:hAnsiTheme="minorHAnsi" w:cstheme="minorHAnsi"/>
          <w:b/>
          <w:u w:val="single"/>
        </w:rPr>
        <w:t>E. Závěrečná ustanovení</w:t>
      </w:r>
    </w:p>
    <w:p w14:paraId="5644D625" w14:textId="77777777" w:rsidR="00F2046C" w:rsidRPr="009E200B" w:rsidRDefault="00F2046C" w:rsidP="009E200B">
      <w:pPr>
        <w:jc w:val="both"/>
        <w:rPr>
          <w:rFonts w:asciiTheme="minorHAnsi" w:hAnsiTheme="minorHAnsi" w:cstheme="minorHAnsi"/>
        </w:rPr>
      </w:pPr>
    </w:p>
    <w:p w14:paraId="29D839B0"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1. Tento Organizační řád je závazný pro všechny zaměstnance organizace.</w:t>
      </w:r>
    </w:p>
    <w:p w14:paraId="6729CC28" w14:textId="77777777" w:rsidR="00F2046C" w:rsidRPr="009E200B" w:rsidRDefault="00F2046C" w:rsidP="009E200B">
      <w:pPr>
        <w:jc w:val="both"/>
        <w:rPr>
          <w:rFonts w:asciiTheme="minorHAnsi" w:hAnsiTheme="minorHAnsi" w:cstheme="minorHAnsi"/>
        </w:rPr>
      </w:pPr>
    </w:p>
    <w:p w14:paraId="498A15B7" w14:textId="77777777" w:rsidR="00F2046C" w:rsidRPr="009E200B" w:rsidRDefault="00F2046C" w:rsidP="009E200B">
      <w:pPr>
        <w:jc w:val="both"/>
        <w:rPr>
          <w:rFonts w:asciiTheme="minorHAnsi" w:hAnsiTheme="minorHAnsi" w:cstheme="minorHAnsi"/>
        </w:rPr>
      </w:pPr>
      <w:r w:rsidRPr="009E200B">
        <w:rPr>
          <w:rFonts w:asciiTheme="minorHAnsi" w:hAnsiTheme="minorHAnsi" w:cstheme="minorHAnsi"/>
        </w:rPr>
        <w:t>2. Ostatní práva a povinnosti pracovníků jsou dána zákoníkem práce, pracovním řádem pro pedagogické pracovníky a ostatní  pracovníky škol a školských zařízení, školním řádem, školským zákonem, zákonem o pedagogických pracovnících, vyhláškou č. 48/2005 o základním vzdělávání a některých náležitostech plnění školní docházky, vyhláškou č. 74/2005 o zájmovém vzdělávání a dalšími obecně závaznými právními normami.</w:t>
      </w:r>
    </w:p>
    <w:p w14:paraId="516FD8A2" w14:textId="77777777" w:rsidR="00F2046C" w:rsidRPr="009E200B" w:rsidRDefault="00F2046C" w:rsidP="009E200B">
      <w:pPr>
        <w:jc w:val="both"/>
        <w:rPr>
          <w:rFonts w:asciiTheme="minorHAnsi" w:hAnsiTheme="minorHAnsi" w:cstheme="minorHAnsi"/>
        </w:rPr>
      </w:pPr>
    </w:p>
    <w:p w14:paraId="4AD69FCF" w14:textId="4BA6B62F" w:rsidR="003F48F4" w:rsidRPr="009E200B" w:rsidRDefault="00F2046C" w:rsidP="009E200B">
      <w:pPr>
        <w:jc w:val="both"/>
        <w:rPr>
          <w:rFonts w:asciiTheme="minorHAnsi" w:hAnsiTheme="minorHAnsi" w:cstheme="minorHAnsi"/>
        </w:rPr>
      </w:pPr>
      <w:r w:rsidRPr="009E200B">
        <w:rPr>
          <w:rFonts w:asciiTheme="minorHAnsi" w:hAnsiTheme="minorHAnsi" w:cstheme="minorHAnsi"/>
        </w:rPr>
        <w:t xml:space="preserve">3. Organizační řád nabývá </w:t>
      </w:r>
      <w:bookmarkStart w:id="0" w:name="_GoBack"/>
      <w:bookmarkEnd w:id="0"/>
      <w:r w:rsidR="00F42238" w:rsidRPr="009E200B">
        <w:rPr>
          <w:rFonts w:asciiTheme="minorHAnsi" w:hAnsiTheme="minorHAnsi" w:cstheme="minorHAnsi"/>
        </w:rPr>
        <w:t>účinnosti 1.</w:t>
      </w:r>
      <w:r w:rsidR="003F48F4" w:rsidRPr="009E200B">
        <w:rPr>
          <w:rFonts w:asciiTheme="minorHAnsi" w:hAnsiTheme="minorHAnsi" w:cstheme="minorHAnsi"/>
        </w:rPr>
        <w:t xml:space="preserve"> 09</w:t>
      </w:r>
      <w:r w:rsidR="00C9795F">
        <w:rPr>
          <w:rFonts w:asciiTheme="minorHAnsi" w:hAnsiTheme="minorHAnsi" w:cstheme="minorHAnsi"/>
        </w:rPr>
        <w:t>. 202</w:t>
      </w:r>
      <w:r w:rsidR="00F42238">
        <w:rPr>
          <w:rFonts w:asciiTheme="minorHAnsi" w:hAnsiTheme="minorHAnsi" w:cstheme="minorHAnsi"/>
        </w:rPr>
        <w:t>3</w:t>
      </w:r>
      <w:r w:rsidRPr="009E200B">
        <w:rPr>
          <w:rFonts w:asciiTheme="minorHAnsi" w:hAnsiTheme="minorHAnsi" w:cstheme="minorHAnsi"/>
        </w:rPr>
        <w:t xml:space="preserve"> a zároveň se tím ruší účinnost organizačního řádu vydaného</w:t>
      </w:r>
    </w:p>
    <w:p w14:paraId="26BDA3B0" w14:textId="4467D227" w:rsidR="00F2046C" w:rsidRPr="009E200B" w:rsidRDefault="00F2046C" w:rsidP="009E200B">
      <w:pPr>
        <w:jc w:val="both"/>
        <w:rPr>
          <w:rFonts w:asciiTheme="minorHAnsi" w:hAnsiTheme="minorHAnsi" w:cstheme="minorHAnsi"/>
        </w:rPr>
      </w:pPr>
      <w:r w:rsidRPr="009E200B">
        <w:rPr>
          <w:rFonts w:asciiTheme="minorHAnsi" w:hAnsiTheme="minorHAnsi" w:cstheme="minorHAnsi"/>
        </w:rPr>
        <w:t xml:space="preserve"> </w:t>
      </w:r>
      <w:r w:rsidR="00C9795F">
        <w:rPr>
          <w:rFonts w:asciiTheme="minorHAnsi" w:hAnsiTheme="minorHAnsi" w:cstheme="minorHAnsi"/>
        </w:rPr>
        <w:t xml:space="preserve"> 1. 09. 20</w:t>
      </w:r>
      <w:r w:rsidR="00F42238">
        <w:rPr>
          <w:rFonts w:asciiTheme="minorHAnsi" w:hAnsiTheme="minorHAnsi" w:cstheme="minorHAnsi"/>
        </w:rPr>
        <w:t>22</w:t>
      </w:r>
    </w:p>
    <w:p w14:paraId="543D6875" w14:textId="77777777" w:rsidR="00F2046C" w:rsidRPr="009E200B" w:rsidRDefault="00F2046C" w:rsidP="00F2046C">
      <w:pPr>
        <w:rPr>
          <w:rFonts w:asciiTheme="minorHAnsi" w:hAnsiTheme="minorHAnsi" w:cstheme="minorHAnsi"/>
        </w:rPr>
      </w:pPr>
    </w:p>
    <w:p w14:paraId="52DD4252" w14:textId="77777777" w:rsidR="00F2046C" w:rsidRPr="009E200B" w:rsidRDefault="00F2046C" w:rsidP="00F2046C">
      <w:pPr>
        <w:rPr>
          <w:rFonts w:asciiTheme="minorHAnsi" w:hAnsiTheme="minorHAnsi" w:cstheme="minorHAnsi"/>
        </w:rPr>
      </w:pPr>
    </w:p>
    <w:p w14:paraId="0D461A42" w14:textId="42081C6E" w:rsidR="00F2046C" w:rsidRPr="009E200B" w:rsidRDefault="00F2046C" w:rsidP="00F2046C">
      <w:pPr>
        <w:rPr>
          <w:rFonts w:asciiTheme="minorHAnsi" w:hAnsiTheme="minorHAnsi" w:cstheme="minorHAnsi"/>
        </w:rPr>
      </w:pPr>
      <w:r w:rsidRPr="009E200B">
        <w:rPr>
          <w:rFonts w:asciiTheme="minorHAnsi" w:hAnsiTheme="minorHAnsi" w:cstheme="minorHAnsi"/>
        </w:rPr>
        <w:t>Ústí na</w:t>
      </w:r>
      <w:r w:rsidR="009E200B">
        <w:rPr>
          <w:rFonts w:asciiTheme="minorHAnsi" w:hAnsiTheme="minorHAnsi" w:cstheme="minorHAnsi"/>
        </w:rPr>
        <w:t xml:space="preserve">d Labem, 1. </w:t>
      </w:r>
      <w:r w:rsidR="00C9795F">
        <w:rPr>
          <w:rFonts w:asciiTheme="minorHAnsi" w:hAnsiTheme="minorHAnsi" w:cstheme="minorHAnsi"/>
        </w:rPr>
        <w:t>9. 202</w:t>
      </w:r>
      <w:r w:rsidR="00F42238">
        <w:rPr>
          <w:rFonts w:asciiTheme="minorHAnsi" w:hAnsiTheme="minorHAnsi" w:cstheme="minorHAnsi"/>
        </w:rPr>
        <w:t>3</w:t>
      </w:r>
    </w:p>
    <w:p w14:paraId="556A20FB"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 xml:space="preserve"> </w:t>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r w:rsidRPr="009E200B">
        <w:rPr>
          <w:rFonts w:asciiTheme="minorHAnsi" w:hAnsiTheme="minorHAnsi" w:cstheme="minorHAnsi"/>
        </w:rPr>
        <w:tab/>
      </w:r>
    </w:p>
    <w:p w14:paraId="63801034" w14:textId="77777777" w:rsidR="00F2046C" w:rsidRPr="009E200B" w:rsidRDefault="00F2046C" w:rsidP="00F2046C">
      <w:pPr>
        <w:rPr>
          <w:rFonts w:asciiTheme="minorHAnsi" w:hAnsiTheme="minorHAnsi" w:cstheme="minorHAnsi"/>
        </w:rPr>
      </w:pPr>
    </w:p>
    <w:p w14:paraId="42FA7E9F" w14:textId="77777777" w:rsidR="00F2046C" w:rsidRPr="009E200B" w:rsidRDefault="00F2046C" w:rsidP="00F2046C">
      <w:pPr>
        <w:ind w:left="5664" w:firstLine="708"/>
        <w:rPr>
          <w:rFonts w:asciiTheme="minorHAnsi" w:hAnsiTheme="minorHAnsi" w:cstheme="minorHAnsi"/>
        </w:rPr>
      </w:pPr>
    </w:p>
    <w:p w14:paraId="1ED86A89" w14:textId="77777777" w:rsidR="00F2046C" w:rsidRPr="009E200B" w:rsidRDefault="00F2046C" w:rsidP="00F2046C">
      <w:pPr>
        <w:ind w:left="5664" w:firstLine="708"/>
        <w:rPr>
          <w:rFonts w:asciiTheme="minorHAnsi" w:hAnsiTheme="minorHAnsi" w:cstheme="minorHAnsi"/>
        </w:rPr>
      </w:pPr>
    </w:p>
    <w:p w14:paraId="6F7BDC43" w14:textId="77777777" w:rsidR="00F2046C" w:rsidRPr="009E200B" w:rsidRDefault="00F2046C" w:rsidP="00F2046C">
      <w:pPr>
        <w:ind w:left="5664"/>
        <w:rPr>
          <w:rFonts w:asciiTheme="minorHAnsi" w:hAnsiTheme="minorHAnsi" w:cstheme="minorHAnsi"/>
        </w:rPr>
      </w:pPr>
      <w:r w:rsidRPr="009E200B">
        <w:rPr>
          <w:rFonts w:asciiTheme="minorHAnsi" w:hAnsiTheme="minorHAnsi" w:cstheme="minorHAnsi"/>
        </w:rPr>
        <w:t xml:space="preserve">     Mgr.</w:t>
      </w:r>
      <w:r w:rsidR="00A52011" w:rsidRPr="009E200B">
        <w:rPr>
          <w:rFonts w:asciiTheme="minorHAnsi" w:hAnsiTheme="minorHAnsi" w:cstheme="minorHAnsi"/>
        </w:rPr>
        <w:t xml:space="preserve"> Bc.</w:t>
      </w:r>
      <w:r w:rsidRPr="009E200B">
        <w:rPr>
          <w:rFonts w:asciiTheme="minorHAnsi" w:hAnsiTheme="minorHAnsi" w:cstheme="minorHAnsi"/>
        </w:rPr>
        <w:t xml:space="preserve"> </w:t>
      </w:r>
      <w:r w:rsidR="003F48F4" w:rsidRPr="009E200B">
        <w:rPr>
          <w:rFonts w:asciiTheme="minorHAnsi" w:hAnsiTheme="minorHAnsi" w:cstheme="minorHAnsi"/>
        </w:rPr>
        <w:t>Petra Holasová</w:t>
      </w:r>
    </w:p>
    <w:p w14:paraId="7DBDF604" w14:textId="77777777" w:rsidR="00F2046C" w:rsidRPr="009E200B" w:rsidRDefault="00F2046C" w:rsidP="00F2046C">
      <w:pPr>
        <w:rPr>
          <w:rFonts w:asciiTheme="minorHAnsi" w:hAnsiTheme="minorHAnsi" w:cstheme="minorHAnsi"/>
        </w:rPr>
      </w:pPr>
      <w:r w:rsidRPr="009E200B">
        <w:rPr>
          <w:rFonts w:asciiTheme="minorHAnsi" w:hAnsiTheme="minorHAnsi" w:cstheme="minorHAnsi"/>
        </w:rPr>
        <w:t xml:space="preserve">                                                                                         </w:t>
      </w:r>
      <w:r w:rsidRPr="009E200B">
        <w:rPr>
          <w:rFonts w:asciiTheme="minorHAnsi" w:hAnsiTheme="minorHAnsi" w:cstheme="minorHAnsi"/>
        </w:rPr>
        <w:tab/>
      </w:r>
      <w:r w:rsidRPr="009E200B">
        <w:rPr>
          <w:rFonts w:asciiTheme="minorHAnsi" w:hAnsiTheme="minorHAnsi" w:cstheme="minorHAnsi"/>
        </w:rPr>
        <w:tab/>
        <w:t xml:space="preserve">        </w:t>
      </w:r>
      <w:r w:rsidR="009E200B">
        <w:rPr>
          <w:rFonts w:asciiTheme="minorHAnsi" w:hAnsiTheme="minorHAnsi" w:cstheme="minorHAnsi"/>
        </w:rPr>
        <w:t xml:space="preserve">             </w:t>
      </w:r>
      <w:r w:rsidRPr="009E200B">
        <w:rPr>
          <w:rFonts w:asciiTheme="minorHAnsi" w:hAnsiTheme="minorHAnsi" w:cstheme="minorHAnsi"/>
        </w:rPr>
        <w:t xml:space="preserve">  ředitelka školy                  </w:t>
      </w:r>
    </w:p>
    <w:p w14:paraId="7B93E512" w14:textId="77777777" w:rsidR="00FD7B67" w:rsidRPr="009E200B" w:rsidRDefault="00FD7B67">
      <w:pPr>
        <w:rPr>
          <w:rFonts w:asciiTheme="minorHAnsi" w:hAnsiTheme="minorHAnsi" w:cstheme="minorHAnsi"/>
        </w:rPr>
      </w:pPr>
    </w:p>
    <w:sectPr w:rsidR="00FD7B67" w:rsidRPr="009E200B" w:rsidSect="000E129C">
      <w:footerReference w:type="default" r:id="rId9"/>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580E" w14:textId="77777777" w:rsidR="00FE0BB0" w:rsidRDefault="00FE0BB0">
      <w:r>
        <w:separator/>
      </w:r>
    </w:p>
  </w:endnote>
  <w:endnote w:type="continuationSeparator" w:id="0">
    <w:p w14:paraId="3D7642E9" w14:textId="77777777" w:rsidR="00FE0BB0" w:rsidRDefault="00FE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263F" w14:textId="77777777" w:rsidR="003004F4" w:rsidRPr="00DB5465" w:rsidRDefault="003004F4" w:rsidP="000E129C">
    <w:pPr>
      <w:pStyle w:val="Zpat"/>
      <w:jc w:val="right"/>
      <w:rPr>
        <w:i/>
      </w:rPr>
    </w:pPr>
    <w:r w:rsidRPr="00DB5465">
      <w:rPr>
        <w:i/>
      </w:rPr>
      <w:t xml:space="preserve">Stránka </w:t>
    </w:r>
    <w:r w:rsidRPr="00DB5465">
      <w:rPr>
        <w:rStyle w:val="slostrnky"/>
        <w:i/>
      </w:rPr>
      <w:fldChar w:fldCharType="begin"/>
    </w:r>
    <w:r w:rsidRPr="00DB5465">
      <w:rPr>
        <w:rStyle w:val="slostrnky"/>
        <w:i/>
      </w:rPr>
      <w:instrText xml:space="preserve"> PAGE </w:instrText>
    </w:r>
    <w:r w:rsidRPr="00DB5465">
      <w:rPr>
        <w:rStyle w:val="slostrnky"/>
        <w:i/>
      </w:rPr>
      <w:fldChar w:fldCharType="separate"/>
    </w:r>
    <w:r>
      <w:rPr>
        <w:rStyle w:val="slostrnky"/>
        <w:i/>
        <w:noProof/>
      </w:rPr>
      <w:t>9</w:t>
    </w:r>
    <w:r w:rsidRPr="00DB5465">
      <w:rPr>
        <w:rStyle w:val="slostrnky"/>
        <w:i/>
      </w:rPr>
      <w:fldChar w:fldCharType="end"/>
    </w:r>
    <w:r w:rsidRPr="00DB5465">
      <w:rPr>
        <w:rStyle w:val="slostrnky"/>
        <w:i/>
      </w:rPr>
      <w:t xml:space="preserve"> (celkem </w:t>
    </w:r>
    <w:r w:rsidRPr="00DB5465">
      <w:rPr>
        <w:rStyle w:val="slostrnky"/>
        <w:i/>
      </w:rPr>
      <w:fldChar w:fldCharType="begin"/>
    </w:r>
    <w:r w:rsidRPr="00DB5465">
      <w:rPr>
        <w:rStyle w:val="slostrnky"/>
        <w:i/>
      </w:rPr>
      <w:instrText xml:space="preserve"> NUMPAGES </w:instrText>
    </w:r>
    <w:r w:rsidRPr="00DB5465">
      <w:rPr>
        <w:rStyle w:val="slostrnky"/>
        <w:i/>
      </w:rPr>
      <w:fldChar w:fldCharType="separate"/>
    </w:r>
    <w:r>
      <w:rPr>
        <w:rStyle w:val="slostrnky"/>
        <w:i/>
        <w:noProof/>
      </w:rPr>
      <w:t>9</w:t>
    </w:r>
    <w:r w:rsidRPr="00DB5465">
      <w:rPr>
        <w:rStyle w:val="slostrnky"/>
        <w:i/>
      </w:rPr>
      <w:fldChar w:fldCharType="end"/>
    </w:r>
    <w:r w:rsidRPr="00DB5465">
      <w:rPr>
        <w:rStyle w:val="slostrnky"/>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04A0" w14:textId="77777777" w:rsidR="00FE0BB0" w:rsidRDefault="00FE0BB0">
      <w:r>
        <w:separator/>
      </w:r>
    </w:p>
  </w:footnote>
  <w:footnote w:type="continuationSeparator" w:id="0">
    <w:p w14:paraId="2F2909FD" w14:textId="77777777" w:rsidR="00FE0BB0" w:rsidRDefault="00FE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0C5"/>
    <w:multiLevelType w:val="hybridMultilevel"/>
    <w:tmpl w:val="4D3A3A10"/>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D7381"/>
    <w:multiLevelType w:val="hybridMultilevel"/>
    <w:tmpl w:val="9AA64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C5093D"/>
    <w:multiLevelType w:val="hybridMultilevel"/>
    <w:tmpl w:val="3202C88E"/>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48A6"/>
    <w:multiLevelType w:val="hybridMultilevel"/>
    <w:tmpl w:val="743EE7B6"/>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E71F5"/>
    <w:multiLevelType w:val="hybridMultilevel"/>
    <w:tmpl w:val="087CE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BE6394"/>
    <w:multiLevelType w:val="hybridMultilevel"/>
    <w:tmpl w:val="D73A60A2"/>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70490"/>
    <w:multiLevelType w:val="hybridMultilevel"/>
    <w:tmpl w:val="7256B2BA"/>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D776B"/>
    <w:multiLevelType w:val="hybridMultilevel"/>
    <w:tmpl w:val="0D5E0FCC"/>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84415"/>
    <w:multiLevelType w:val="hybridMultilevel"/>
    <w:tmpl w:val="E7345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DA2DD6"/>
    <w:multiLevelType w:val="hybridMultilevel"/>
    <w:tmpl w:val="4F5AA866"/>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F5228"/>
    <w:multiLevelType w:val="hybridMultilevel"/>
    <w:tmpl w:val="39CCAD1E"/>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D29D3"/>
    <w:multiLevelType w:val="hybridMultilevel"/>
    <w:tmpl w:val="6726ACE2"/>
    <w:lvl w:ilvl="0" w:tplc="CA1E9558">
      <w:start w:val="1"/>
      <w:numFmt w:val="decimal"/>
      <w:lvlText w:val="%1."/>
      <w:lvlJc w:val="left"/>
      <w:pPr>
        <w:tabs>
          <w:tab w:val="num" w:pos="1420"/>
        </w:tabs>
        <w:ind w:left="1420" w:hanging="360"/>
      </w:pPr>
      <w:rPr>
        <w:rFonts w:ascii="Times New Roman" w:eastAsia="Times New Roman" w:hAnsi="Times New Roman" w:cs="Times New Roman"/>
      </w:rPr>
    </w:lvl>
    <w:lvl w:ilvl="1" w:tplc="04050003" w:tentative="1">
      <w:start w:val="1"/>
      <w:numFmt w:val="bullet"/>
      <w:lvlText w:val="o"/>
      <w:lvlJc w:val="left"/>
      <w:pPr>
        <w:tabs>
          <w:tab w:val="num" w:pos="2140"/>
        </w:tabs>
        <w:ind w:left="2140" w:hanging="360"/>
      </w:pPr>
      <w:rPr>
        <w:rFonts w:ascii="Courier New" w:hAnsi="Courier New" w:hint="default"/>
      </w:rPr>
    </w:lvl>
    <w:lvl w:ilvl="2" w:tplc="04050005" w:tentative="1">
      <w:start w:val="1"/>
      <w:numFmt w:val="bullet"/>
      <w:lvlText w:val=""/>
      <w:lvlJc w:val="left"/>
      <w:pPr>
        <w:tabs>
          <w:tab w:val="num" w:pos="2860"/>
        </w:tabs>
        <w:ind w:left="2860" w:hanging="360"/>
      </w:pPr>
      <w:rPr>
        <w:rFonts w:ascii="Wingdings" w:hAnsi="Wingdings" w:hint="default"/>
      </w:rPr>
    </w:lvl>
    <w:lvl w:ilvl="3" w:tplc="04050001" w:tentative="1">
      <w:start w:val="1"/>
      <w:numFmt w:val="bullet"/>
      <w:lvlText w:val=""/>
      <w:lvlJc w:val="left"/>
      <w:pPr>
        <w:tabs>
          <w:tab w:val="num" w:pos="3580"/>
        </w:tabs>
        <w:ind w:left="3580" w:hanging="360"/>
      </w:pPr>
      <w:rPr>
        <w:rFonts w:ascii="Symbol" w:hAnsi="Symbol" w:hint="default"/>
      </w:rPr>
    </w:lvl>
    <w:lvl w:ilvl="4" w:tplc="04050003" w:tentative="1">
      <w:start w:val="1"/>
      <w:numFmt w:val="bullet"/>
      <w:lvlText w:val="o"/>
      <w:lvlJc w:val="left"/>
      <w:pPr>
        <w:tabs>
          <w:tab w:val="num" w:pos="4300"/>
        </w:tabs>
        <w:ind w:left="4300" w:hanging="360"/>
      </w:pPr>
      <w:rPr>
        <w:rFonts w:ascii="Courier New" w:hAnsi="Courier New" w:hint="default"/>
      </w:rPr>
    </w:lvl>
    <w:lvl w:ilvl="5" w:tplc="04050005" w:tentative="1">
      <w:start w:val="1"/>
      <w:numFmt w:val="bullet"/>
      <w:lvlText w:val=""/>
      <w:lvlJc w:val="left"/>
      <w:pPr>
        <w:tabs>
          <w:tab w:val="num" w:pos="5020"/>
        </w:tabs>
        <w:ind w:left="5020" w:hanging="360"/>
      </w:pPr>
      <w:rPr>
        <w:rFonts w:ascii="Wingdings" w:hAnsi="Wingdings" w:hint="default"/>
      </w:rPr>
    </w:lvl>
    <w:lvl w:ilvl="6" w:tplc="04050001" w:tentative="1">
      <w:start w:val="1"/>
      <w:numFmt w:val="bullet"/>
      <w:lvlText w:val=""/>
      <w:lvlJc w:val="left"/>
      <w:pPr>
        <w:tabs>
          <w:tab w:val="num" w:pos="5740"/>
        </w:tabs>
        <w:ind w:left="5740" w:hanging="360"/>
      </w:pPr>
      <w:rPr>
        <w:rFonts w:ascii="Symbol" w:hAnsi="Symbol" w:hint="default"/>
      </w:rPr>
    </w:lvl>
    <w:lvl w:ilvl="7" w:tplc="04050003" w:tentative="1">
      <w:start w:val="1"/>
      <w:numFmt w:val="bullet"/>
      <w:lvlText w:val="o"/>
      <w:lvlJc w:val="left"/>
      <w:pPr>
        <w:tabs>
          <w:tab w:val="num" w:pos="6460"/>
        </w:tabs>
        <w:ind w:left="6460" w:hanging="360"/>
      </w:pPr>
      <w:rPr>
        <w:rFonts w:ascii="Courier New" w:hAnsi="Courier New" w:hint="default"/>
      </w:rPr>
    </w:lvl>
    <w:lvl w:ilvl="8" w:tplc="0405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6D423F3E"/>
    <w:multiLevelType w:val="hybridMultilevel"/>
    <w:tmpl w:val="D31C8AF4"/>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C2B2A"/>
    <w:multiLevelType w:val="hybridMultilevel"/>
    <w:tmpl w:val="2C54E242"/>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E08C0"/>
    <w:multiLevelType w:val="hybridMultilevel"/>
    <w:tmpl w:val="C79E8FC6"/>
    <w:lvl w:ilvl="0" w:tplc="B25880A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6"/>
  </w:num>
  <w:num w:numId="5">
    <w:abstractNumId w:val="5"/>
  </w:num>
  <w:num w:numId="6">
    <w:abstractNumId w:val="10"/>
  </w:num>
  <w:num w:numId="7">
    <w:abstractNumId w:val="0"/>
  </w:num>
  <w:num w:numId="8">
    <w:abstractNumId w:val="13"/>
  </w:num>
  <w:num w:numId="9">
    <w:abstractNumId w:val="9"/>
  </w:num>
  <w:num w:numId="10">
    <w:abstractNumId w:val="14"/>
  </w:num>
  <w:num w:numId="11">
    <w:abstractNumId w:val="2"/>
  </w:num>
  <w:num w:numId="12">
    <w:abstractNumId w:val="1"/>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6C"/>
    <w:rsid w:val="00025298"/>
    <w:rsid w:val="000E129C"/>
    <w:rsid w:val="001063D3"/>
    <w:rsid w:val="00125963"/>
    <w:rsid w:val="001946D2"/>
    <w:rsid w:val="00237080"/>
    <w:rsid w:val="002B1313"/>
    <w:rsid w:val="002C78DF"/>
    <w:rsid w:val="002E31DD"/>
    <w:rsid w:val="003004F4"/>
    <w:rsid w:val="00332941"/>
    <w:rsid w:val="00376C77"/>
    <w:rsid w:val="00377969"/>
    <w:rsid w:val="003D78D5"/>
    <w:rsid w:val="003F48F4"/>
    <w:rsid w:val="00462BCC"/>
    <w:rsid w:val="004901A5"/>
    <w:rsid w:val="005F43B0"/>
    <w:rsid w:val="006A7CBC"/>
    <w:rsid w:val="006B4D2E"/>
    <w:rsid w:val="006B72B3"/>
    <w:rsid w:val="00754DD8"/>
    <w:rsid w:val="008309AC"/>
    <w:rsid w:val="009234E9"/>
    <w:rsid w:val="00970A43"/>
    <w:rsid w:val="009E200B"/>
    <w:rsid w:val="00A52011"/>
    <w:rsid w:val="00B16792"/>
    <w:rsid w:val="00C9795F"/>
    <w:rsid w:val="00DA32F5"/>
    <w:rsid w:val="00E3722D"/>
    <w:rsid w:val="00EE7B82"/>
    <w:rsid w:val="00F2046C"/>
    <w:rsid w:val="00F42238"/>
    <w:rsid w:val="00F703C4"/>
    <w:rsid w:val="00F72696"/>
    <w:rsid w:val="00FD7B67"/>
    <w:rsid w:val="00FE0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374F2B"/>
  <w15:docId w15:val="{A5762EF4-40F0-452D-859E-C951BE05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04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F2046C"/>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2046C"/>
    <w:rPr>
      <w:rFonts w:ascii="Times New Roman" w:eastAsia="Times New Roman" w:hAnsi="Times New Roman" w:cs="Times New Roman"/>
      <w:b/>
      <w:sz w:val="24"/>
      <w:szCs w:val="20"/>
      <w:lang w:eastAsia="cs-CZ"/>
    </w:rPr>
  </w:style>
  <w:style w:type="paragraph" w:styleId="Zkladntext">
    <w:name w:val="Body Text"/>
    <w:basedOn w:val="Normln"/>
    <w:link w:val="ZkladntextChar"/>
    <w:rsid w:val="00F2046C"/>
    <w:pPr>
      <w:spacing w:before="120" w:line="360" w:lineRule="atLeast"/>
    </w:pPr>
    <w:rPr>
      <w:sz w:val="24"/>
    </w:rPr>
  </w:style>
  <w:style w:type="character" w:customStyle="1" w:styleId="ZkladntextChar">
    <w:name w:val="Základní text Char"/>
    <w:basedOn w:val="Standardnpsmoodstavce"/>
    <w:link w:val="Zkladntext"/>
    <w:rsid w:val="00F2046C"/>
    <w:rPr>
      <w:rFonts w:ascii="Times New Roman" w:eastAsia="Times New Roman" w:hAnsi="Times New Roman" w:cs="Times New Roman"/>
      <w:sz w:val="24"/>
      <w:szCs w:val="20"/>
      <w:lang w:eastAsia="cs-CZ"/>
    </w:rPr>
  </w:style>
  <w:style w:type="paragraph" w:styleId="Zpat">
    <w:name w:val="footer"/>
    <w:basedOn w:val="Normln"/>
    <w:link w:val="ZpatChar"/>
    <w:rsid w:val="00F2046C"/>
    <w:pPr>
      <w:tabs>
        <w:tab w:val="center" w:pos="4536"/>
        <w:tab w:val="right" w:pos="9072"/>
      </w:tabs>
    </w:pPr>
  </w:style>
  <w:style w:type="character" w:customStyle="1" w:styleId="ZpatChar">
    <w:name w:val="Zápatí Char"/>
    <w:basedOn w:val="Standardnpsmoodstavce"/>
    <w:link w:val="Zpat"/>
    <w:rsid w:val="00F2046C"/>
    <w:rPr>
      <w:rFonts w:ascii="Times New Roman" w:eastAsia="Times New Roman" w:hAnsi="Times New Roman" w:cs="Times New Roman"/>
      <w:sz w:val="20"/>
      <w:szCs w:val="20"/>
      <w:lang w:eastAsia="cs-CZ"/>
    </w:rPr>
  </w:style>
  <w:style w:type="character" w:styleId="slostrnky">
    <w:name w:val="page number"/>
    <w:basedOn w:val="Standardnpsmoodstavce"/>
    <w:rsid w:val="00F2046C"/>
  </w:style>
  <w:style w:type="paragraph" w:styleId="Textbubliny">
    <w:name w:val="Balloon Text"/>
    <w:basedOn w:val="Normln"/>
    <w:link w:val="TextbublinyChar"/>
    <w:uiPriority w:val="99"/>
    <w:semiHidden/>
    <w:unhideWhenUsed/>
    <w:rsid w:val="00F2046C"/>
    <w:rPr>
      <w:rFonts w:ascii="Tahoma" w:hAnsi="Tahoma" w:cs="Tahoma"/>
      <w:sz w:val="16"/>
      <w:szCs w:val="16"/>
    </w:rPr>
  </w:style>
  <w:style w:type="character" w:customStyle="1" w:styleId="TextbublinyChar">
    <w:name w:val="Text bubliny Char"/>
    <w:basedOn w:val="Standardnpsmoodstavce"/>
    <w:link w:val="Textbubliny"/>
    <w:uiPriority w:val="99"/>
    <w:semiHidden/>
    <w:rsid w:val="00F2046C"/>
    <w:rPr>
      <w:rFonts w:ascii="Tahoma" w:eastAsia="Times New Roman" w:hAnsi="Tahoma" w:cs="Tahoma"/>
      <w:sz w:val="16"/>
      <w:szCs w:val="16"/>
      <w:lang w:eastAsia="cs-CZ"/>
    </w:rPr>
  </w:style>
  <w:style w:type="paragraph" w:styleId="Odstavecseseznamem">
    <w:name w:val="List Paragraph"/>
    <w:basedOn w:val="Normln"/>
    <w:uiPriority w:val="34"/>
    <w:qFormat/>
    <w:rsid w:val="006B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3260</Words>
  <Characters>20049</Characters>
  <Application>Microsoft Office Word</Application>
  <DocSecurity>0</DocSecurity>
  <Lines>771</Lines>
  <Paragraphs>347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dc:creator>
  <cp:lastModifiedBy>Reditel</cp:lastModifiedBy>
  <cp:revision>5</cp:revision>
  <cp:lastPrinted>2023-11-07T14:29:00Z</cp:lastPrinted>
  <dcterms:created xsi:type="dcterms:W3CDTF">2023-11-07T14:26:00Z</dcterms:created>
  <dcterms:modified xsi:type="dcterms:W3CDTF">2023-11-07T14:29:00Z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eec12f452c6b9e5b8b80f7957c2b78b3fdbd68924b9bcc639fb26565441d3895</vt:lpwstr>
  </property>
</Properties>
</file>